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Pr="006C6C2F" w:rsidRDefault="0043686A" w:rsidP="00D00358">
      <w:pPr>
        <w:jc w:val="center"/>
      </w:pPr>
      <w:r w:rsidRPr="006C6C2F">
        <w:rPr>
          <w:noProof/>
        </w:rPr>
        <w:drawing>
          <wp:inline distT="0" distB="0" distL="0" distR="0" wp14:anchorId="0407D124" wp14:editId="3AEEFD76">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6C6C2F" w:rsidRDefault="00F24917">
      <w:pPr>
        <w:jc w:val="center"/>
        <w:rPr>
          <w:b/>
          <w:spacing w:val="30"/>
          <w:sz w:val="26"/>
          <w:szCs w:val="26"/>
        </w:rPr>
      </w:pPr>
    </w:p>
    <w:p w:rsidR="00F24917" w:rsidRPr="006C6C2F" w:rsidRDefault="00B22F6A">
      <w:pPr>
        <w:jc w:val="center"/>
        <w:rPr>
          <w:b/>
          <w:sz w:val="36"/>
          <w:szCs w:val="36"/>
        </w:rPr>
      </w:pPr>
      <w:r w:rsidRPr="006C6C2F">
        <w:rPr>
          <w:b/>
          <w:sz w:val="36"/>
          <w:szCs w:val="36"/>
        </w:rPr>
        <w:t xml:space="preserve">ПРАВИТЕЛЬСТВО </w:t>
      </w:r>
      <w:r w:rsidR="00F24917" w:rsidRPr="006C6C2F">
        <w:rPr>
          <w:b/>
          <w:sz w:val="36"/>
          <w:szCs w:val="36"/>
        </w:rPr>
        <w:t>РОСТОВСКОЙ ОБЛАСТИ</w:t>
      </w:r>
    </w:p>
    <w:p w:rsidR="00F24917" w:rsidRPr="006C6C2F" w:rsidRDefault="00F24917">
      <w:pPr>
        <w:pStyle w:val="Postan"/>
        <w:rPr>
          <w:sz w:val="26"/>
          <w:szCs w:val="26"/>
        </w:rPr>
      </w:pPr>
    </w:p>
    <w:p w:rsidR="00F24917" w:rsidRPr="006C6C2F" w:rsidRDefault="001B2D1C" w:rsidP="007936ED">
      <w:pPr>
        <w:pStyle w:val="1"/>
        <w:spacing w:line="240" w:lineRule="auto"/>
        <w:rPr>
          <w:rFonts w:ascii="Times New Roman" w:hAnsi="Times New Roman"/>
          <w:spacing w:val="0"/>
          <w:sz w:val="36"/>
          <w:szCs w:val="36"/>
        </w:rPr>
      </w:pPr>
      <w:r w:rsidRPr="006C6C2F">
        <w:rPr>
          <w:rFonts w:ascii="Times New Roman" w:hAnsi="Times New Roman"/>
          <w:spacing w:val="0"/>
          <w:sz w:val="36"/>
          <w:szCs w:val="36"/>
        </w:rPr>
        <w:t>ПОСТАНОВЛЕНИЕ</w:t>
      </w:r>
      <w:r w:rsidR="00F24917" w:rsidRPr="006C6C2F">
        <w:rPr>
          <w:rFonts w:ascii="Times New Roman" w:hAnsi="Times New Roman"/>
          <w:spacing w:val="0"/>
          <w:sz w:val="36"/>
          <w:szCs w:val="36"/>
        </w:rPr>
        <w:t xml:space="preserve"> </w:t>
      </w:r>
    </w:p>
    <w:p w:rsidR="006564DB" w:rsidRPr="006C6C2F" w:rsidRDefault="006564DB" w:rsidP="007936ED">
      <w:pPr>
        <w:jc w:val="center"/>
        <w:rPr>
          <w:b/>
          <w:sz w:val="26"/>
          <w:szCs w:val="26"/>
        </w:rPr>
      </w:pPr>
    </w:p>
    <w:p w:rsidR="006564DB" w:rsidRPr="006C6C2F" w:rsidRDefault="006564DB" w:rsidP="006564DB">
      <w:pPr>
        <w:jc w:val="center"/>
        <w:rPr>
          <w:sz w:val="28"/>
          <w:szCs w:val="28"/>
        </w:rPr>
      </w:pPr>
      <w:r w:rsidRPr="006C6C2F">
        <w:rPr>
          <w:sz w:val="28"/>
          <w:szCs w:val="28"/>
        </w:rPr>
        <w:t xml:space="preserve">от </w:t>
      </w:r>
      <w:r w:rsidR="00D24207" w:rsidRPr="006C6C2F">
        <w:rPr>
          <w:sz w:val="28"/>
          <w:szCs w:val="28"/>
        </w:rPr>
        <w:t>14.12.2020</w:t>
      </w:r>
      <w:r w:rsidRPr="006C6C2F">
        <w:rPr>
          <w:sz w:val="28"/>
          <w:szCs w:val="28"/>
        </w:rPr>
        <w:t xml:space="preserve"> </w:t>
      </w:r>
      <w:r w:rsidRPr="006C6C2F">
        <w:rPr>
          <w:sz w:val="28"/>
          <w:szCs w:val="28"/>
        </w:rPr>
        <w:sym w:font="Times New Roman" w:char="2116"/>
      </w:r>
      <w:r w:rsidRPr="006C6C2F">
        <w:rPr>
          <w:sz w:val="28"/>
          <w:szCs w:val="28"/>
        </w:rPr>
        <w:t xml:space="preserve"> </w:t>
      </w:r>
      <w:r w:rsidR="00D24207" w:rsidRPr="006C6C2F">
        <w:rPr>
          <w:sz w:val="28"/>
          <w:szCs w:val="28"/>
        </w:rPr>
        <w:t>332</w:t>
      </w:r>
    </w:p>
    <w:p w:rsidR="006564DB" w:rsidRPr="006C6C2F" w:rsidRDefault="006564DB" w:rsidP="006564DB">
      <w:pPr>
        <w:jc w:val="center"/>
        <w:rPr>
          <w:sz w:val="26"/>
          <w:szCs w:val="26"/>
        </w:rPr>
      </w:pPr>
    </w:p>
    <w:p w:rsidR="006564DB" w:rsidRPr="006C6C2F" w:rsidRDefault="006564DB" w:rsidP="006564DB">
      <w:pPr>
        <w:jc w:val="center"/>
        <w:rPr>
          <w:sz w:val="28"/>
          <w:szCs w:val="28"/>
        </w:rPr>
      </w:pPr>
      <w:r w:rsidRPr="006C6C2F">
        <w:rPr>
          <w:sz w:val="28"/>
          <w:szCs w:val="28"/>
        </w:rPr>
        <w:t>г. Ростов-на-Дону</w:t>
      </w:r>
    </w:p>
    <w:p w:rsidR="007942DB" w:rsidRPr="006C6C2F" w:rsidRDefault="007942DB" w:rsidP="00C56C2B">
      <w:pPr>
        <w:jc w:val="center"/>
        <w:rPr>
          <w:sz w:val="28"/>
          <w:szCs w:val="28"/>
        </w:rPr>
      </w:pPr>
    </w:p>
    <w:p w:rsidR="006C6C2F" w:rsidRPr="006C6C2F" w:rsidRDefault="006C6C2F" w:rsidP="00C56C2B">
      <w:pPr>
        <w:jc w:val="center"/>
        <w:rPr>
          <w:color w:val="00B050"/>
          <w:sz w:val="24"/>
          <w:szCs w:val="24"/>
        </w:rPr>
      </w:pPr>
      <w:r w:rsidRPr="006C6C2F">
        <w:rPr>
          <w:color w:val="00B050"/>
          <w:sz w:val="24"/>
          <w:szCs w:val="24"/>
        </w:rPr>
        <w:t>В редакции постановлени</w:t>
      </w:r>
      <w:r w:rsidR="00790479">
        <w:rPr>
          <w:color w:val="00B050"/>
          <w:sz w:val="24"/>
          <w:szCs w:val="24"/>
        </w:rPr>
        <w:t>й</w:t>
      </w:r>
      <w:r w:rsidRPr="006C6C2F">
        <w:rPr>
          <w:color w:val="00B050"/>
          <w:sz w:val="24"/>
          <w:szCs w:val="24"/>
        </w:rPr>
        <w:t xml:space="preserve"> от 16.04.2021 № 304</w:t>
      </w:r>
      <w:r w:rsidR="00790479">
        <w:rPr>
          <w:color w:val="00B050"/>
          <w:sz w:val="24"/>
          <w:szCs w:val="24"/>
        </w:rPr>
        <w:t xml:space="preserve">, </w:t>
      </w:r>
      <w:r w:rsidR="00790479" w:rsidRPr="00790479">
        <w:rPr>
          <w:color w:val="00B050"/>
          <w:sz w:val="24"/>
          <w:szCs w:val="24"/>
        </w:rPr>
        <w:t>от 23.07.2021 № 586</w:t>
      </w:r>
      <w:r w:rsidR="000E288B">
        <w:rPr>
          <w:color w:val="00B050"/>
          <w:sz w:val="24"/>
          <w:szCs w:val="24"/>
        </w:rPr>
        <w:t xml:space="preserve">, </w:t>
      </w:r>
      <w:r w:rsidR="000E288B" w:rsidRPr="000E288B">
        <w:rPr>
          <w:color w:val="00B050"/>
          <w:sz w:val="24"/>
          <w:szCs w:val="24"/>
        </w:rPr>
        <w:t>от 31.08.2021 № 680</w:t>
      </w:r>
    </w:p>
    <w:p w:rsidR="00C56C2B" w:rsidRPr="006C6C2F" w:rsidRDefault="00C56C2B" w:rsidP="00C56C2B">
      <w:pPr>
        <w:jc w:val="center"/>
        <w:rPr>
          <w:sz w:val="28"/>
          <w:szCs w:val="28"/>
        </w:rPr>
      </w:pPr>
    </w:p>
    <w:p w:rsidR="007942DB"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Об утверждении Порядка</w:t>
      </w:r>
    </w:p>
    <w:p w:rsidR="00C56C2B"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определения объема и условий</w:t>
      </w:r>
      <w:r w:rsidR="00C56C2B" w:rsidRPr="006C6C2F">
        <w:rPr>
          <w:rFonts w:eastAsia="Calibri"/>
          <w:b/>
          <w:bCs/>
          <w:sz w:val="28"/>
          <w:szCs w:val="28"/>
          <w:lang w:eastAsia="en-US"/>
        </w:rPr>
        <w:t xml:space="preserve"> </w:t>
      </w:r>
      <w:r w:rsidRPr="006C6C2F">
        <w:rPr>
          <w:rFonts w:eastAsia="Calibri"/>
          <w:b/>
          <w:bCs/>
          <w:sz w:val="28"/>
          <w:szCs w:val="28"/>
          <w:lang w:eastAsia="en-US"/>
        </w:rPr>
        <w:t xml:space="preserve">предоставления </w:t>
      </w:r>
    </w:p>
    <w:p w:rsidR="00C56C2B"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из областного бюджета</w:t>
      </w:r>
      <w:r w:rsidR="00C56C2B" w:rsidRPr="006C6C2F">
        <w:rPr>
          <w:rFonts w:eastAsia="Calibri"/>
          <w:b/>
          <w:bCs/>
          <w:sz w:val="28"/>
          <w:szCs w:val="28"/>
          <w:lang w:eastAsia="en-US"/>
        </w:rPr>
        <w:t xml:space="preserve"> </w:t>
      </w:r>
      <w:r w:rsidRPr="006C6C2F">
        <w:rPr>
          <w:rFonts w:eastAsia="Calibri"/>
          <w:b/>
          <w:bCs/>
          <w:sz w:val="28"/>
          <w:szCs w:val="28"/>
          <w:lang w:eastAsia="en-US"/>
        </w:rPr>
        <w:t xml:space="preserve">субсидий на иные цели </w:t>
      </w:r>
      <w:proofErr w:type="gramStart"/>
      <w:r w:rsidRPr="006C6C2F">
        <w:rPr>
          <w:rFonts w:eastAsia="Calibri"/>
          <w:b/>
          <w:bCs/>
          <w:sz w:val="28"/>
          <w:szCs w:val="28"/>
          <w:lang w:eastAsia="en-US"/>
        </w:rPr>
        <w:t>государственным</w:t>
      </w:r>
      <w:proofErr w:type="gramEnd"/>
      <w:r w:rsidRPr="006C6C2F">
        <w:rPr>
          <w:rFonts w:eastAsia="Calibri"/>
          <w:b/>
          <w:bCs/>
          <w:sz w:val="28"/>
          <w:szCs w:val="28"/>
          <w:lang w:eastAsia="en-US"/>
        </w:rPr>
        <w:t xml:space="preserve"> </w:t>
      </w:r>
    </w:p>
    <w:p w:rsidR="00C56C2B"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автономным</w:t>
      </w:r>
      <w:r w:rsidR="00C56C2B" w:rsidRPr="006C6C2F">
        <w:rPr>
          <w:rFonts w:eastAsia="Calibri"/>
          <w:b/>
          <w:bCs/>
          <w:sz w:val="28"/>
          <w:szCs w:val="28"/>
          <w:lang w:eastAsia="en-US"/>
        </w:rPr>
        <w:t xml:space="preserve"> </w:t>
      </w:r>
      <w:r w:rsidRPr="006C6C2F">
        <w:rPr>
          <w:rFonts w:eastAsia="Calibri"/>
          <w:b/>
          <w:bCs/>
          <w:sz w:val="28"/>
          <w:szCs w:val="28"/>
          <w:lang w:eastAsia="en-US"/>
        </w:rPr>
        <w:t>и бюджетным учреждениям Ростовской области,</w:t>
      </w:r>
      <w:r w:rsidR="00C56C2B" w:rsidRPr="006C6C2F">
        <w:rPr>
          <w:rFonts w:eastAsia="Calibri"/>
          <w:b/>
          <w:bCs/>
          <w:sz w:val="28"/>
          <w:szCs w:val="28"/>
          <w:lang w:eastAsia="en-US"/>
        </w:rPr>
        <w:t xml:space="preserve"> </w:t>
      </w:r>
    </w:p>
    <w:p w:rsidR="006C6C2F"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 xml:space="preserve">в </w:t>
      </w:r>
      <w:proofErr w:type="gramStart"/>
      <w:r w:rsidRPr="006C6C2F">
        <w:rPr>
          <w:rFonts w:eastAsia="Calibri"/>
          <w:b/>
          <w:bCs/>
          <w:sz w:val="28"/>
          <w:szCs w:val="28"/>
          <w:lang w:eastAsia="en-US"/>
        </w:rPr>
        <w:t>отношении</w:t>
      </w:r>
      <w:proofErr w:type="gramEnd"/>
      <w:r w:rsidRPr="006C6C2F">
        <w:rPr>
          <w:rFonts w:eastAsia="Calibri"/>
          <w:b/>
          <w:bCs/>
          <w:sz w:val="28"/>
          <w:szCs w:val="28"/>
          <w:lang w:eastAsia="en-US"/>
        </w:rPr>
        <w:t xml:space="preserve"> которых функции и полномочия учредителя</w:t>
      </w:r>
      <w:r w:rsidR="00C56C2B" w:rsidRPr="006C6C2F">
        <w:rPr>
          <w:rFonts w:eastAsia="Calibri"/>
          <w:b/>
          <w:bCs/>
          <w:sz w:val="28"/>
          <w:szCs w:val="28"/>
          <w:lang w:eastAsia="en-US"/>
        </w:rPr>
        <w:t xml:space="preserve"> </w:t>
      </w:r>
      <w:r w:rsidRPr="006C6C2F">
        <w:rPr>
          <w:rFonts w:eastAsia="Calibri"/>
          <w:b/>
          <w:bCs/>
          <w:sz w:val="28"/>
          <w:szCs w:val="28"/>
          <w:lang w:eastAsia="en-US"/>
        </w:rPr>
        <w:t xml:space="preserve">осуществляет </w:t>
      </w:r>
    </w:p>
    <w:p w:rsidR="007942DB" w:rsidRPr="006C6C2F" w:rsidRDefault="007942DB" w:rsidP="00C56C2B">
      <w:pPr>
        <w:autoSpaceDE w:val="0"/>
        <w:autoSpaceDN w:val="0"/>
        <w:adjustRightInd w:val="0"/>
        <w:jc w:val="center"/>
        <w:rPr>
          <w:rFonts w:eastAsia="Calibri"/>
          <w:b/>
          <w:bCs/>
          <w:sz w:val="28"/>
          <w:szCs w:val="28"/>
          <w:lang w:eastAsia="en-US"/>
        </w:rPr>
      </w:pPr>
      <w:r w:rsidRPr="006C6C2F">
        <w:rPr>
          <w:rFonts w:eastAsia="Calibri"/>
          <w:b/>
          <w:bCs/>
          <w:sz w:val="28"/>
          <w:szCs w:val="28"/>
          <w:lang w:eastAsia="en-US"/>
        </w:rPr>
        <w:t>министерство труда и социального развития Ростовской области</w:t>
      </w:r>
    </w:p>
    <w:p w:rsidR="007942DB" w:rsidRPr="006C6C2F" w:rsidRDefault="007942DB" w:rsidP="00C56C2B">
      <w:pPr>
        <w:widowControl w:val="0"/>
        <w:ind w:right="4"/>
        <w:jc w:val="center"/>
        <w:rPr>
          <w:sz w:val="28"/>
          <w:szCs w:val="28"/>
        </w:rPr>
      </w:pPr>
    </w:p>
    <w:p w:rsidR="007942DB" w:rsidRPr="006C6C2F" w:rsidRDefault="007942DB" w:rsidP="007942DB">
      <w:pPr>
        <w:widowControl w:val="0"/>
        <w:ind w:right="-171" w:firstLine="709"/>
        <w:jc w:val="both"/>
        <w:rPr>
          <w:rFonts w:eastAsia="Calibri"/>
          <w:spacing w:val="60"/>
          <w:sz w:val="28"/>
          <w:szCs w:val="28"/>
        </w:rPr>
      </w:pPr>
      <w:r w:rsidRPr="006C6C2F">
        <w:rPr>
          <w:sz w:val="28"/>
          <w:szCs w:val="28"/>
        </w:rPr>
        <w:t>В соответствии со статьей 78</w:t>
      </w:r>
      <w:r w:rsidRPr="006C6C2F">
        <w:rPr>
          <w:sz w:val="28"/>
          <w:szCs w:val="28"/>
          <w:vertAlign w:val="superscript"/>
        </w:rPr>
        <w:t>1</w:t>
      </w:r>
      <w:r w:rsidRPr="006C6C2F">
        <w:rPr>
          <w:sz w:val="28"/>
          <w:szCs w:val="28"/>
        </w:rPr>
        <w:t xml:space="preserve"> Бюджетного кодекса Российской Федерации Правительство Ростовской области</w:t>
      </w:r>
      <w:r w:rsidR="00C56C2B" w:rsidRPr="006C6C2F">
        <w:rPr>
          <w:sz w:val="28"/>
          <w:szCs w:val="28"/>
          <w:lang w:val="en-US"/>
        </w:rPr>
        <w:t> </w:t>
      </w:r>
      <w:r w:rsidRPr="006C6C2F">
        <w:rPr>
          <w:b/>
          <w:spacing w:val="60"/>
          <w:sz w:val="28"/>
          <w:szCs w:val="28"/>
        </w:rPr>
        <w:t>постановляе</w:t>
      </w:r>
      <w:r w:rsidRPr="006C6C2F">
        <w:rPr>
          <w:b/>
          <w:sz w:val="28"/>
          <w:szCs w:val="28"/>
        </w:rPr>
        <w:t>т</w:t>
      </w:r>
      <w:r w:rsidRPr="006C6C2F">
        <w:rPr>
          <w:sz w:val="28"/>
          <w:szCs w:val="28"/>
        </w:rPr>
        <w:t>:</w:t>
      </w:r>
    </w:p>
    <w:p w:rsidR="007942DB" w:rsidRPr="006C6C2F" w:rsidRDefault="007942DB" w:rsidP="007942DB">
      <w:pPr>
        <w:widowControl w:val="0"/>
        <w:ind w:firstLine="709"/>
        <w:jc w:val="both"/>
        <w:rPr>
          <w:sz w:val="28"/>
          <w:szCs w:val="28"/>
        </w:rPr>
      </w:pPr>
    </w:p>
    <w:p w:rsidR="007942DB" w:rsidRPr="006C6C2F" w:rsidRDefault="007942DB" w:rsidP="007942DB">
      <w:pPr>
        <w:autoSpaceDE w:val="0"/>
        <w:autoSpaceDN w:val="0"/>
        <w:ind w:firstLine="709"/>
        <w:jc w:val="both"/>
        <w:rPr>
          <w:rFonts w:eastAsia="Calibri"/>
          <w:sz w:val="28"/>
          <w:szCs w:val="28"/>
          <w:lang w:eastAsia="en-US"/>
        </w:rPr>
      </w:pPr>
      <w:r w:rsidRPr="006C6C2F">
        <w:rPr>
          <w:rFonts w:eastAsia="Calibri"/>
          <w:sz w:val="28"/>
          <w:szCs w:val="28"/>
          <w:lang w:eastAsia="en-US"/>
        </w:rPr>
        <w:t xml:space="preserve">1. Утвердить Порядок определения объема и условий предоставления из областного бюджета субсидий на иные цели государственным автономным и бюджетным </w:t>
      </w:r>
      <w:r w:rsidRPr="006C6C2F">
        <w:rPr>
          <w:rFonts w:eastAsia="Calibri"/>
          <w:spacing w:val="-4"/>
          <w:sz w:val="28"/>
          <w:szCs w:val="28"/>
          <w:lang w:eastAsia="en-US"/>
        </w:rPr>
        <w:t xml:space="preserve">учреждениям Ростовской области, </w:t>
      </w:r>
      <w:r w:rsidRPr="006C6C2F">
        <w:rPr>
          <w:rFonts w:eastAsia="Calibri"/>
          <w:bCs/>
          <w:spacing w:val="-4"/>
          <w:sz w:val="28"/>
          <w:szCs w:val="28"/>
          <w:lang w:eastAsia="en-US"/>
        </w:rPr>
        <w:t>в отношении которых функции и полномочия</w:t>
      </w:r>
      <w:r w:rsidRPr="006C6C2F">
        <w:rPr>
          <w:rFonts w:eastAsia="Calibri"/>
          <w:bCs/>
          <w:sz w:val="28"/>
          <w:szCs w:val="28"/>
          <w:lang w:eastAsia="en-US"/>
        </w:rPr>
        <w:t xml:space="preserve"> учредителя осуществляет министерство труда и социального развития</w:t>
      </w:r>
      <w:r w:rsidRPr="006C6C2F">
        <w:rPr>
          <w:rFonts w:eastAsia="Calibri"/>
          <w:b/>
          <w:bCs/>
          <w:sz w:val="28"/>
          <w:szCs w:val="28"/>
          <w:lang w:eastAsia="en-US"/>
        </w:rPr>
        <w:t xml:space="preserve"> </w:t>
      </w:r>
      <w:r w:rsidRPr="006C6C2F">
        <w:rPr>
          <w:rFonts w:eastAsia="Calibri"/>
          <w:sz w:val="28"/>
          <w:szCs w:val="28"/>
          <w:lang w:eastAsia="en-US"/>
        </w:rPr>
        <w:t>Ростовской области, согласно приложению № 1.</w:t>
      </w:r>
    </w:p>
    <w:p w:rsidR="007942DB" w:rsidRPr="006C6C2F" w:rsidRDefault="007942DB" w:rsidP="007942DB">
      <w:pPr>
        <w:autoSpaceDE w:val="0"/>
        <w:autoSpaceDN w:val="0"/>
        <w:ind w:firstLine="709"/>
        <w:jc w:val="both"/>
        <w:rPr>
          <w:rFonts w:eastAsia="Calibri"/>
          <w:sz w:val="28"/>
          <w:szCs w:val="28"/>
          <w:lang w:eastAsia="en-US"/>
        </w:rPr>
      </w:pPr>
      <w:r w:rsidRPr="006C6C2F">
        <w:rPr>
          <w:rFonts w:eastAsia="Calibri"/>
          <w:sz w:val="28"/>
          <w:szCs w:val="28"/>
          <w:lang w:eastAsia="en-US"/>
        </w:rPr>
        <w:t>2. Признать утратившими силу постановления Правительства Ростовской области по Перечню согласно приложению № 2.</w:t>
      </w:r>
    </w:p>
    <w:p w:rsidR="007942DB" w:rsidRPr="006C6C2F" w:rsidRDefault="007942DB" w:rsidP="007942DB">
      <w:pPr>
        <w:autoSpaceDE w:val="0"/>
        <w:autoSpaceDN w:val="0"/>
        <w:ind w:firstLine="709"/>
        <w:jc w:val="both"/>
        <w:rPr>
          <w:sz w:val="28"/>
          <w:szCs w:val="28"/>
        </w:rPr>
      </w:pPr>
      <w:r w:rsidRPr="006C6C2F">
        <w:rPr>
          <w:sz w:val="28"/>
          <w:szCs w:val="28"/>
        </w:rPr>
        <w:t>3. Настоящее постановление вступает в силу со дня его официального опубликования, но не ранее 1 января 2021 г.</w:t>
      </w:r>
    </w:p>
    <w:p w:rsidR="007942DB" w:rsidRPr="006C6C2F" w:rsidRDefault="007942DB" w:rsidP="007942DB">
      <w:pPr>
        <w:autoSpaceDE w:val="0"/>
        <w:autoSpaceDN w:val="0"/>
        <w:adjustRightInd w:val="0"/>
        <w:ind w:firstLine="709"/>
        <w:jc w:val="both"/>
        <w:rPr>
          <w:sz w:val="28"/>
          <w:szCs w:val="28"/>
        </w:rPr>
      </w:pPr>
      <w:r w:rsidRPr="006C6C2F">
        <w:rPr>
          <w:sz w:val="28"/>
          <w:szCs w:val="28"/>
        </w:rPr>
        <w:t>4. </w:t>
      </w:r>
      <w:proofErr w:type="gramStart"/>
      <w:r w:rsidRPr="006C6C2F">
        <w:rPr>
          <w:sz w:val="28"/>
          <w:szCs w:val="28"/>
        </w:rPr>
        <w:t>Контроль за</w:t>
      </w:r>
      <w:proofErr w:type="gramEnd"/>
      <w:r w:rsidRPr="006C6C2F">
        <w:rPr>
          <w:sz w:val="28"/>
          <w:szCs w:val="28"/>
        </w:rPr>
        <w:t xml:space="preserve"> выполнением настоящего постановления возложить на заместителя Губернатора Ростовской области Бондарева С.Б.</w:t>
      </w:r>
    </w:p>
    <w:p w:rsidR="007942DB" w:rsidRPr="006C6C2F" w:rsidRDefault="007942DB" w:rsidP="007942DB">
      <w:pPr>
        <w:widowControl w:val="0"/>
        <w:ind w:firstLine="709"/>
        <w:jc w:val="both"/>
        <w:rPr>
          <w:sz w:val="28"/>
          <w:szCs w:val="28"/>
        </w:rPr>
      </w:pPr>
    </w:p>
    <w:p w:rsidR="00C56C2B" w:rsidRPr="006C6C2F" w:rsidRDefault="00C56C2B" w:rsidP="007942DB">
      <w:pPr>
        <w:widowControl w:val="0"/>
        <w:ind w:firstLine="709"/>
        <w:jc w:val="both"/>
        <w:rPr>
          <w:sz w:val="28"/>
          <w:szCs w:val="28"/>
        </w:rPr>
      </w:pPr>
    </w:p>
    <w:p w:rsidR="00C56C2B" w:rsidRPr="006C6C2F" w:rsidRDefault="00C56C2B" w:rsidP="00C56C2B">
      <w:pPr>
        <w:tabs>
          <w:tab w:val="left" w:pos="7655"/>
        </w:tabs>
        <w:ind w:right="7342"/>
        <w:jc w:val="center"/>
        <w:rPr>
          <w:sz w:val="28"/>
        </w:rPr>
      </w:pPr>
      <w:r w:rsidRPr="006C6C2F">
        <w:rPr>
          <w:sz w:val="28"/>
        </w:rPr>
        <w:t>Губернатор</w:t>
      </w:r>
    </w:p>
    <w:p w:rsidR="00C56C2B" w:rsidRPr="006C6C2F" w:rsidRDefault="00C56C2B" w:rsidP="00C56C2B">
      <w:pPr>
        <w:tabs>
          <w:tab w:val="left" w:pos="7655"/>
        </w:tabs>
        <w:rPr>
          <w:sz w:val="28"/>
        </w:rPr>
      </w:pPr>
      <w:r w:rsidRPr="006C6C2F">
        <w:rPr>
          <w:sz w:val="28"/>
        </w:rPr>
        <w:t>Ростовской области</w:t>
      </w:r>
      <w:r w:rsidRPr="006C6C2F">
        <w:rPr>
          <w:sz w:val="28"/>
        </w:rPr>
        <w:tab/>
      </w:r>
      <w:r w:rsidRPr="006C6C2F">
        <w:rPr>
          <w:sz w:val="28"/>
        </w:rPr>
        <w:tab/>
        <w:t xml:space="preserve">  В.Ю. </w:t>
      </w:r>
      <w:proofErr w:type="gramStart"/>
      <w:r w:rsidRPr="006C6C2F">
        <w:rPr>
          <w:sz w:val="28"/>
        </w:rPr>
        <w:t>Голубев</w:t>
      </w:r>
      <w:proofErr w:type="gramEnd"/>
    </w:p>
    <w:p w:rsidR="00C56C2B" w:rsidRPr="006C6C2F" w:rsidRDefault="00C56C2B" w:rsidP="00C56C2B">
      <w:pPr>
        <w:jc w:val="both"/>
        <w:rPr>
          <w:sz w:val="28"/>
        </w:rPr>
      </w:pPr>
    </w:p>
    <w:p w:rsidR="007942DB" w:rsidRPr="006C6C2F" w:rsidRDefault="007942DB" w:rsidP="00C56C2B">
      <w:pPr>
        <w:widowControl w:val="0"/>
        <w:ind w:right="6"/>
        <w:jc w:val="both"/>
        <w:rPr>
          <w:sz w:val="28"/>
          <w:szCs w:val="28"/>
        </w:rPr>
      </w:pPr>
      <w:r w:rsidRPr="006C6C2F">
        <w:rPr>
          <w:sz w:val="28"/>
          <w:szCs w:val="28"/>
        </w:rPr>
        <w:t>Постановление вносит</w:t>
      </w:r>
    </w:p>
    <w:p w:rsidR="007942DB" w:rsidRPr="006C6C2F" w:rsidRDefault="007942DB" w:rsidP="00C56C2B">
      <w:pPr>
        <w:widowControl w:val="0"/>
        <w:ind w:right="6"/>
        <w:jc w:val="both"/>
        <w:rPr>
          <w:sz w:val="28"/>
          <w:szCs w:val="28"/>
        </w:rPr>
      </w:pPr>
      <w:r w:rsidRPr="006C6C2F">
        <w:rPr>
          <w:sz w:val="28"/>
          <w:szCs w:val="28"/>
        </w:rPr>
        <w:t xml:space="preserve">министерство труда </w:t>
      </w:r>
    </w:p>
    <w:p w:rsidR="007942DB" w:rsidRPr="006C6C2F" w:rsidRDefault="007942DB" w:rsidP="00C56C2B">
      <w:pPr>
        <w:widowControl w:val="0"/>
        <w:ind w:right="6"/>
        <w:jc w:val="both"/>
        <w:rPr>
          <w:sz w:val="28"/>
          <w:szCs w:val="28"/>
        </w:rPr>
      </w:pPr>
      <w:r w:rsidRPr="006C6C2F">
        <w:rPr>
          <w:sz w:val="28"/>
          <w:szCs w:val="28"/>
        </w:rPr>
        <w:t>и социального развития</w:t>
      </w:r>
    </w:p>
    <w:p w:rsidR="007942DB" w:rsidRPr="006C6C2F" w:rsidRDefault="007942DB" w:rsidP="00C56C2B">
      <w:pPr>
        <w:widowControl w:val="0"/>
        <w:ind w:right="6"/>
        <w:jc w:val="both"/>
        <w:rPr>
          <w:sz w:val="28"/>
          <w:szCs w:val="28"/>
        </w:rPr>
      </w:pPr>
      <w:r w:rsidRPr="006C6C2F">
        <w:rPr>
          <w:sz w:val="28"/>
          <w:szCs w:val="28"/>
        </w:rPr>
        <w:t>Ростовской области</w:t>
      </w:r>
    </w:p>
    <w:p w:rsidR="007942DB" w:rsidRPr="006C6C2F" w:rsidRDefault="007942DB" w:rsidP="00C56C2B">
      <w:pPr>
        <w:pageBreakBefore/>
        <w:widowControl w:val="0"/>
        <w:ind w:left="6237"/>
        <w:jc w:val="center"/>
        <w:rPr>
          <w:rFonts w:eastAsia="Calibri"/>
          <w:sz w:val="28"/>
          <w:szCs w:val="28"/>
          <w:lang w:eastAsia="en-US"/>
        </w:rPr>
      </w:pPr>
      <w:r w:rsidRPr="006C6C2F">
        <w:rPr>
          <w:rFonts w:eastAsia="Calibri"/>
          <w:sz w:val="28"/>
          <w:szCs w:val="28"/>
          <w:lang w:eastAsia="en-US"/>
        </w:rPr>
        <w:lastRenderedPageBreak/>
        <w:t>Приложение № 1</w:t>
      </w:r>
    </w:p>
    <w:p w:rsidR="007942DB" w:rsidRPr="006C6C2F" w:rsidRDefault="007942DB" w:rsidP="00C56C2B">
      <w:pPr>
        <w:widowControl w:val="0"/>
        <w:ind w:left="6237"/>
        <w:jc w:val="center"/>
        <w:rPr>
          <w:rFonts w:eastAsia="Calibri"/>
          <w:sz w:val="28"/>
          <w:szCs w:val="28"/>
          <w:lang w:eastAsia="en-US"/>
        </w:rPr>
      </w:pPr>
      <w:r w:rsidRPr="006C6C2F">
        <w:rPr>
          <w:rFonts w:eastAsia="Calibri"/>
          <w:sz w:val="28"/>
          <w:szCs w:val="28"/>
          <w:lang w:eastAsia="en-US"/>
        </w:rPr>
        <w:t>к постановлению</w:t>
      </w:r>
    </w:p>
    <w:p w:rsidR="007942DB" w:rsidRPr="006C6C2F" w:rsidRDefault="007942DB" w:rsidP="00C56C2B">
      <w:pPr>
        <w:widowControl w:val="0"/>
        <w:ind w:left="6237"/>
        <w:jc w:val="center"/>
        <w:rPr>
          <w:rFonts w:eastAsia="Calibri"/>
          <w:sz w:val="28"/>
          <w:szCs w:val="28"/>
          <w:lang w:eastAsia="en-US"/>
        </w:rPr>
      </w:pPr>
      <w:r w:rsidRPr="006C6C2F">
        <w:rPr>
          <w:rFonts w:eastAsia="Calibri"/>
          <w:sz w:val="28"/>
          <w:szCs w:val="28"/>
          <w:lang w:eastAsia="en-US"/>
        </w:rPr>
        <w:t>Правительства</w:t>
      </w:r>
    </w:p>
    <w:p w:rsidR="007942DB" w:rsidRPr="006C6C2F" w:rsidRDefault="007942DB" w:rsidP="00C56C2B">
      <w:pPr>
        <w:widowControl w:val="0"/>
        <w:ind w:left="6237"/>
        <w:jc w:val="center"/>
        <w:rPr>
          <w:rFonts w:eastAsia="Calibri"/>
          <w:sz w:val="28"/>
          <w:szCs w:val="28"/>
          <w:lang w:eastAsia="en-US"/>
        </w:rPr>
      </w:pPr>
      <w:r w:rsidRPr="006C6C2F">
        <w:rPr>
          <w:rFonts w:eastAsia="Calibri"/>
          <w:sz w:val="28"/>
          <w:szCs w:val="28"/>
          <w:lang w:eastAsia="en-US"/>
        </w:rPr>
        <w:t>Ростовской области</w:t>
      </w:r>
    </w:p>
    <w:p w:rsidR="007942DB" w:rsidRPr="006C6C2F" w:rsidRDefault="007942DB" w:rsidP="00C56C2B">
      <w:pPr>
        <w:widowControl w:val="0"/>
        <w:ind w:left="6237"/>
        <w:jc w:val="center"/>
        <w:rPr>
          <w:rFonts w:eastAsia="Calibri"/>
          <w:sz w:val="28"/>
          <w:szCs w:val="28"/>
          <w:lang w:eastAsia="en-US"/>
        </w:rPr>
      </w:pPr>
      <w:r w:rsidRPr="006C6C2F">
        <w:rPr>
          <w:rFonts w:eastAsia="Calibri"/>
          <w:sz w:val="28"/>
          <w:szCs w:val="28"/>
          <w:lang w:eastAsia="en-US"/>
        </w:rPr>
        <w:t xml:space="preserve">от </w:t>
      </w:r>
      <w:r w:rsidR="00D24207" w:rsidRPr="006C6C2F">
        <w:rPr>
          <w:rFonts w:eastAsia="Calibri"/>
          <w:sz w:val="28"/>
          <w:szCs w:val="28"/>
          <w:lang w:eastAsia="en-US"/>
        </w:rPr>
        <w:t>14.12.2020</w:t>
      </w:r>
      <w:r w:rsidRPr="006C6C2F">
        <w:rPr>
          <w:rFonts w:eastAsia="Calibri"/>
          <w:sz w:val="28"/>
          <w:szCs w:val="28"/>
          <w:lang w:eastAsia="en-US"/>
        </w:rPr>
        <w:t xml:space="preserve"> № </w:t>
      </w:r>
      <w:r w:rsidR="00D24207" w:rsidRPr="006C6C2F">
        <w:rPr>
          <w:rFonts w:eastAsia="Calibri"/>
          <w:sz w:val="28"/>
          <w:szCs w:val="28"/>
          <w:lang w:eastAsia="en-US"/>
        </w:rPr>
        <w:t>332</w:t>
      </w:r>
    </w:p>
    <w:p w:rsidR="007942DB" w:rsidRPr="006C6C2F" w:rsidRDefault="007942DB" w:rsidP="00C56C2B">
      <w:pPr>
        <w:widowControl w:val="0"/>
        <w:autoSpaceDE w:val="0"/>
        <w:autoSpaceDN w:val="0"/>
        <w:jc w:val="center"/>
        <w:rPr>
          <w:rFonts w:eastAsia="Calibri"/>
          <w:sz w:val="28"/>
          <w:szCs w:val="28"/>
          <w:lang w:eastAsia="en-US"/>
        </w:rPr>
      </w:pPr>
    </w:p>
    <w:p w:rsidR="00C56C2B" w:rsidRPr="006C6C2F" w:rsidRDefault="00C56C2B" w:rsidP="00C56C2B">
      <w:pPr>
        <w:widowControl w:val="0"/>
        <w:autoSpaceDE w:val="0"/>
        <w:autoSpaceDN w:val="0"/>
        <w:jc w:val="center"/>
        <w:rPr>
          <w:rFonts w:eastAsia="Calibri"/>
          <w:sz w:val="28"/>
          <w:szCs w:val="28"/>
          <w:lang w:eastAsia="en-US"/>
        </w:rPr>
      </w:pPr>
    </w:p>
    <w:p w:rsidR="007942DB" w:rsidRPr="006C6C2F" w:rsidRDefault="007942DB" w:rsidP="00C56C2B">
      <w:pPr>
        <w:widowControl w:val="0"/>
        <w:autoSpaceDE w:val="0"/>
        <w:autoSpaceDN w:val="0"/>
        <w:jc w:val="center"/>
        <w:rPr>
          <w:rFonts w:eastAsia="Calibri"/>
          <w:sz w:val="28"/>
          <w:szCs w:val="28"/>
          <w:lang w:eastAsia="en-US"/>
        </w:rPr>
      </w:pPr>
      <w:r w:rsidRPr="006C6C2F">
        <w:rPr>
          <w:rFonts w:eastAsia="Calibri"/>
          <w:sz w:val="28"/>
          <w:szCs w:val="28"/>
          <w:lang w:eastAsia="en-US"/>
        </w:rPr>
        <w:t>ПОРЯДОК</w:t>
      </w:r>
    </w:p>
    <w:p w:rsidR="007942DB" w:rsidRPr="006C6C2F" w:rsidRDefault="007942DB" w:rsidP="00C56C2B">
      <w:pPr>
        <w:widowControl w:val="0"/>
        <w:jc w:val="center"/>
        <w:rPr>
          <w:rFonts w:eastAsia="Calibri"/>
          <w:sz w:val="28"/>
          <w:szCs w:val="28"/>
          <w:lang w:eastAsia="en-US"/>
        </w:rPr>
      </w:pPr>
      <w:r w:rsidRPr="006C6C2F">
        <w:rPr>
          <w:rFonts w:eastAsia="Calibri"/>
          <w:sz w:val="28"/>
          <w:szCs w:val="28"/>
          <w:lang w:eastAsia="en-US"/>
        </w:rPr>
        <w:t>определения объема и условий предоставления</w:t>
      </w:r>
    </w:p>
    <w:p w:rsidR="007942DB" w:rsidRPr="006C6C2F" w:rsidRDefault="007942DB" w:rsidP="00C56C2B">
      <w:pPr>
        <w:widowControl w:val="0"/>
        <w:jc w:val="center"/>
        <w:rPr>
          <w:rFonts w:eastAsia="Calibri"/>
          <w:sz w:val="28"/>
          <w:szCs w:val="28"/>
          <w:lang w:eastAsia="en-US"/>
        </w:rPr>
      </w:pPr>
      <w:r w:rsidRPr="006C6C2F">
        <w:rPr>
          <w:rFonts w:eastAsia="Calibri"/>
          <w:sz w:val="28"/>
          <w:szCs w:val="28"/>
          <w:lang w:eastAsia="en-US"/>
        </w:rPr>
        <w:t xml:space="preserve">из областного бюджета субсидий на иные цели </w:t>
      </w:r>
      <w:proofErr w:type="gramStart"/>
      <w:r w:rsidRPr="006C6C2F">
        <w:rPr>
          <w:rFonts w:eastAsia="Calibri"/>
          <w:sz w:val="28"/>
          <w:szCs w:val="28"/>
          <w:lang w:eastAsia="en-US"/>
        </w:rPr>
        <w:t>государственным</w:t>
      </w:r>
      <w:proofErr w:type="gramEnd"/>
      <w:r w:rsidRPr="006C6C2F">
        <w:rPr>
          <w:rFonts w:eastAsia="Calibri"/>
          <w:sz w:val="28"/>
          <w:szCs w:val="28"/>
          <w:lang w:eastAsia="en-US"/>
        </w:rPr>
        <w:t xml:space="preserve"> </w:t>
      </w:r>
    </w:p>
    <w:p w:rsidR="007942DB" w:rsidRPr="006C6C2F" w:rsidRDefault="007942DB" w:rsidP="00C56C2B">
      <w:pPr>
        <w:widowControl w:val="0"/>
        <w:jc w:val="center"/>
        <w:rPr>
          <w:rFonts w:eastAsia="Calibri"/>
          <w:sz w:val="28"/>
          <w:szCs w:val="28"/>
          <w:lang w:eastAsia="en-US"/>
        </w:rPr>
      </w:pPr>
      <w:r w:rsidRPr="006C6C2F">
        <w:rPr>
          <w:rFonts w:eastAsia="Calibri"/>
          <w:sz w:val="28"/>
          <w:szCs w:val="28"/>
          <w:lang w:eastAsia="en-US"/>
        </w:rPr>
        <w:t xml:space="preserve">автономным и бюджетным учреждениям Ростовской области, </w:t>
      </w:r>
    </w:p>
    <w:p w:rsidR="007942DB" w:rsidRPr="006C6C2F" w:rsidRDefault="007942DB" w:rsidP="00C56C2B">
      <w:pPr>
        <w:widowControl w:val="0"/>
        <w:jc w:val="center"/>
        <w:rPr>
          <w:rFonts w:eastAsia="Calibri"/>
          <w:sz w:val="28"/>
          <w:szCs w:val="28"/>
          <w:lang w:eastAsia="en-US"/>
        </w:rPr>
      </w:pPr>
      <w:r w:rsidRPr="006C6C2F">
        <w:rPr>
          <w:rFonts w:eastAsia="Calibri"/>
          <w:bCs/>
          <w:sz w:val="28"/>
          <w:szCs w:val="28"/>
          <w:lang w:eastAsia="en-US"/>
        </w:rPr>
        <w:t xml:space="preserve">в </w:t>
      </w:r>
      <w:proofErr w:type="gramStart"/>
      <w:r w:rsidRPr="006C6C2F">
        <w:rPr>
          <w:rFonts w:eastAsia="Calibri"/>
          <w:bCs/>
          <w:sz w:val="28"/>
          <w:szCs w:val="28"/>
          <w:lang w:eastAsia="en-US"/>
        </w:rPr>
        <w:t>отношении</w:t>
      </w:r>
      <w:proofErr w:type="gramEnd"/>
      <w:r w:rsidRPr="006C6C2F">
        <w:rPr>
          <w:rFonts w:eastAsia="Calibri"/>
          <w:bCs/>
          <w:sz w:val="28"/>
          <w:szCs w:val="28"/>
          <w:lang w:eastAsia="en-US"/>
        </w:rPr>
        <w:t xml:space="preserve"> которых функции и полномочия учредителя осуществляет министерство труда и социального развития</w:t>
      </w:r>
      <w:r w:rsidRPr="006C6C2F">
        <w:rPr>
          <w:rFonts w:eastAsia="Calibri"/>
          <w:b/>
          <w:bCs/>
          <w:sz w:val="28"/>
          <w:szCs w:val="28"/>
          <w:lang w:eastAsia="en-US"/>
        </w:rPr>
        <w:t xml:space="preserve"> </w:t>
      </w:r>
      <w:r w:rsidRPr="006C6C2F">
        <w:rPr>
          <w:rFonts w:eastAsia="Calibri"/>
          <w:sz w:val="28"/>
          <w:szCs w:val="28"/>
          <w:lang w:eastAsia="en-US"/>
        </w:rPr>
        <w:t>Ростовской области</w:t>
      </w:r>
    </w:p>
    <w:p w:rsidR="007942DB" w:rsidRPr="006C6C2F" w:rsidRDefault="007942DB" w:rsidP="00C56C2B">
      <w:pPr>
        <w:widowControl w:val="0"/>
        <w:autoSpaceDE w:val="0"/>
        <w:autoSpaceDN w:val="0"/>
        <w:jc w:val="center"/>
        <w:rPr>
          <w:rFonts w:eastAsia="Calibri"/>
          <w:sz w:val="28"/>
          <w:szCs w:val="28"/>
          <w:lang w:eastAsia="en-US"/>
        </w:rPr>
      </w:pPr>
    </w:p>
    <w:p w:rsidR="00C56C2B" w:rsidRPr="006C6C2F" w:rsidRDefault="00C56C2B" w:rsidP="00C56C2B">
      <w:pPr>
        <w:widowControl w:val="0"/>
        <w:autoSpaceDE w:val="0"/>
        <w:autoSpaceDN w:val="0"/>
        <w:jc w:val="center"/>
        <w:rPr>
          <w:rFonts w:eastAsia="Calibri"/>
          <w:sz w:val="28"/>
          <w:szCs w:val="28"/>
          <w:lang w:eastAsia="en-US"/>
        </w:rPr>
      </w:pPr>
    </w:p>
    <w:p w:rsidR="007942DB" w:rsidRPr="006C6C2F" w:rsidRDefault="007942DB" w:rsidP="00C56C2B">
      <w:pPr>
        <w:widowControl w:val="0"/>
        <w:autoSpaceDE w:val="0"/>
        <w:autoSpaceDN w:val="0"/>
        <w:jc w:val="center"/>
        <w:rPr>
          <w:rFonts w:eastAsia="Calibri"/>
          <w:sz w:val="28"/>
          <w:szCs w:val="28"/>
          <w:lang w:eastAsia="en-US"/>
        </w:rPr>
      </w:pPr>
      <w:r w:rsidRPr="006C6C2F">
        <w:rPr>
          <w:rFonts w:eastAsia="Calibri"/>
          <w:sz w:val="28"/>
          <w:szCs w:val="28"/>
          <w:lang w:eastAsia="en-US"/>
        </w:rPr>
        <w:t>1. Общие положения о предоставлении субсидий</w:t>
      </w:r>
    </w:p>
    <w:p w:rsidR="007942DB" w:rsidRPr="006C6C2F" w:rsidRDefault="007942DB" w:rsidP="00C56C2B">
      <w:pPr>
        <w:widowControl w:val="0"/>
        <w:autoSpaceDE w:val="0"/>
        <w:autoSpaceDN w:val="0"/>
        <w:jc w:val="center"/>
        <w:rPr>
          <w:rFonts w:eastAsia="Calibri"/>
          <w:sz w:val="28"/>
          <w:szCs w:val="28"/>
          <w:lang w:eastAsia="en-US"/>
        </w:rPr>
      </w:pPr>
    </w:p>
    <w:p w:rsidR="007942DB" w:rsidRPr="006C6C2F" w:rsidRDefault="007942DB" w:rsidP="00C56C2B">
      <w:pPr>
        <w:widowControl w:val="0"/>
        <w:autoSpaceDE w:val="0"/>
        <w:autoSpaceDN w:val="0"/>
        <w:ind w:firstLine="709"/>
        <w:jc w:val="both"/>
        <w:rPr>
          <w:rFonts w:eastAsia="Calibri"/>
          <w:sz w:val="28"/>
          <w:szCs w:val="28"/>
          <w:lang w:eastAsia="en-US"/>
        </w:rPr>
      </w:pPr>
      <w:r w:rsidRPr="006C6C2F">
        <w:rPr>
          <w:rFonts w:eastAsia="Calibri"/>
          <w:sz w:val="28"/>
          <w:szCs w:val="28"/>
          <w:lang w:eastAsia="en-US"/>
        </w:rPr>
        <w:t>1.1. </w:t>
      </w:r>
      <w:proofErr w:type="gramStart"/>
      <w:r w:rsidRPr="006C6C2F">
        <w:rPr>
          <w:rFonts w:eastAsia="Calibri"/>
          <w:sz w:val="28"/>
          <w:szCs w:val="28"/>
          <w:lang w:eastAsia="en-US"/>
        </w:rPr>
        <w:t>Настоящий Порядок разработан в соответствии с абзацем вторым пункта 1 статьи 78</w:t>
      </w:r>
      <w:r w:rsidRPr="006C6C2F">
        <w:rPr>
          <w:rFonts w:eastAsia="Calibri"/>
          <w:sz w:val="28"/>
          <w:szCs w:val="28"/>
          <w:vertAlign w:val="superscript"/>
          <w:lang w:eastAsia="en-US"/>
        </w:rPr>
        <w:t>1</w:t>
      </w:r>
      <w:r w:rsidRPr="006C6C2F">
        <w:rPr>
          <w:rFonts w:eastAsia="Calibri"/>
          <w:sz w:val="28"/>
          <w:szCs w:val="28"/>
          <w:lang w:eastAsia="en-US"/>
        </w:rPr>
        <w:t xml:space="preserve"> Бюджетного кодекса Российской Федерации, устанавливает правила определения объема и условия предоставления из областного бюджета субсидий на иные цели государственным автономным и бюджетным учреждениям Ростовской области, </w:t>
      </w:r>
      <w:r w:rsidRPr="006C6C2F">
        <w:rPr>
          <w:rFonts w:eastAsia="Calibri"/>
          <w:bCs/>
          <w:sz w:val="28"/>
          <w:szCs w:val="28"/>
          <w:lang w:eastAsia="en-US"/>
        </w:rPr>
        <w:t>в отношении которых функции и полномочия учредителя осуществляет министерство труда и социального развития</w:t>
      </w:r>
      <w:r w:rsidRPr="006C6C2F">
        <w:rPr>
          <w:rFonts w:eastAsia="Calibri"/>
          <w:b/>
          <w:bCs/>
          <w:sz w:val="28"/>
          <w:szCs w:val="28"/>
          <w:lang w:eastAsia="en-US"/>
        </w:rPr>
        <w:t xml:space="preserve"> </w:t>
      </w:r>
      <w:r w:rsidRPr="006C6C2F">
        <w:rPr>
          <w:rFonts w:eastAsia="Calibri"/>
          <w:sz w:val="28"/>
          <w:szCs w:val="28"/>
          <w:lang w:eastAsia="en-US"/>
        </w:rPr>
        <w:t>Ростовской области (далее соответственно – Порядок, субсидия, учреждение, министерство).</w:t>
      </w:r>
      <w:proofErr w:type="gramEnd"/>
    </w:p>
    <w:p w:rsidR="007942DB" w:rsidRPr="006C6C2F" w:rsidRDefault="007942DB" w:rsidP="00C56C2B">
      <w:pPr>
        <w:widowControl w:val="0"/>
        <w:autoSpaceDE w:val="0"/>
        <w:autoSpaceDN w:val="0"/>
        <w:ind w:firstLine="709"/>
        <w:jc w:val="both"/>
        <w:rPr>
          <w:sz w:val="28"/>
          <w:szCs w:val="28"/>
        </w:rPr>
      </w:pPr>
      <w:r w:rsidRPr="006C6C2F">
        <w:rPr>
          <w:sz w:val="28"/>
          <w:szCs w:val="28"/>
        </w:rPr>
        <w:t>1.2. Субсидии предоставляются в пределах лимитов бюджетных обязательств, доведенных министерству как получателю средств областного бюджета на цели, указанные в пункте 1.3 настоящего раздела.</w:t>
      </w:r>
    </w:p>
    <w:p w:rsidR="007942DB" w:rsidRPr="006C6C2F" w:rsidRDefault="007942DB" w:rsidP="00C56C2B">
      <w:pPr>
        <w:widowControl w:val="0"/>
        <w:autoSpaceDE w:val="0"/>
        <w:autoSpaceDN w:val="0"/>
        <w:adjustRightInd w:val="0"/>
        <w:ind w:firstLine="709"/>
        <w:jc w:val="both"/>
        <w:rPr>
          <w:sz w:val="28"/>
          <w:szCs w:val="28"/>
        </w:rPr>
      </w:pPr>
      <w:r w:rsidRPr="006C6C2F">
        <w:rPr>
          <w:sz w:val="28"/>
          <w:szCs w:val="28"/>
        </w:rPr>
        <w:t>1.3. Субсидии предоставляются на следующие цели: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1.3.1. Субсидии бюджетным учреждениям на осуществление противопожарных мероприятий в рамках подпрограммы «Модернизация и</w:t>
      </w:r>
      <w:r w:rsidRPr="004331F7">
        <w:rPr>
          <w:sz w:val="28"/>
          <w:szCs w:val="28"/>
          <w:lang w:val="en-US"/>
        </w:rPr>
        <w:t> </w:t>
      </w:r>
      <w:r w:rsidRPr="004331F7">
        <w:rPr>
          <w:sz w:val="28"/>
          <w:szCs w:val="28"/>
        </w:rPr>
        <w:t>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 утвержденной постановлением Правительства Ростовской области от 17.10.2018 № 643 (далее – государственная программа Ростовской области «Социальная поддержка граждан»).</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противопожарных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проведенных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1.3.2. Субсидии автономным учреждениям на осуществление </w:t>
      </w:r>
      <w:r w:rsidRPr="004331F7">
        <w:rPr>
          <w:sz w:val="28"/>
          <w:szCs w:val="28"/>
        </w:rPr>
        <w:lastRenderedPageBreak/>
        <w:t>противопожарных мероприятий в рамках подпрограммы «Модернизация и</w:t>
      </w:r>
      <w:r w:rsidRPr="004331F7">
        <w:rPr>
          <w:sz w:val="28"/>
          <w:szCs w:val="28"/>
          <w:lang w:val="en-US"/>
        </w:rPr>
        <w:t> </w:t>
      </w:r>
      <w:r w:rsidRPr="004331F7">
        <w:rPr>
          <w:sz w:val="28"/>
          <w:szCs w:val="28"/>
        </w:rPr>
        <w:t>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противопожарных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проведенных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1.3.3. Субсидии бюджетным учреждениям на приобретение основных сре</w:t>
      </w:r>
      <w:proofErr w:type="gramStart"/>
      <w:r w:rsidRPr="004331F7">
        <w:rPr>
          <w:sz w:val="28"/>
          <w:szCs w:val="28"/>
        </w:rPr>
        <w:t>дств дл</w:t>
      </w:r>
      <w:proofErr w:type="gramEnd"/>
      <w:r w:rsidRPr="004331F7">
        <w:rPr>
          <w:sz w:val="28"/>
          <w:szCs w:val="28"/>
        </w:rPr>
        <w:t>я осуществления противопожарных мероприятий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26"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Результатом предоставления субсидии является количество приобретенных основных сре</w:t>
      </w:r>
      <w:proofErr w:type="gramStart"/>
      <w:r w:rsidRPr="004331F7">
        <w:rPr>
          <w:sz w:val="28"/>
          <w:szCs w:val="28"/>
        </w:rPr>
        <w:t>дств дл</w:t>
      </w:r>
      <w:proofErr w:type="gramEnd"/>
      <w:r w:rsidRPr="004331F7">
        <w:rPr>
          <w:sz w:val="28"/>
          <w:szCs w:val="28"/>
        </w:rPr>
        <w:t xml:space="preserve">я осуществления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1.3.4. Субсидии автономным учреждениям на приобретение основных сре</w:t>
      </w:r>
      <w:proofErr w:type="gramStart"/>
      <w:r w:rsidRPr="004331F7">
        <w:rPr>
          <w:sz w:val="28"/>
          <w:szCs w:val="28"/>
        </w:rPr>
        <w:t>дств дл</w:t>
      </w:r>
      <w:proofErr w:type="gramEnd"/>
      <w:r w:rsidRPr="004331F7">
        <w:rPr>
          <w:sz w:val="28"/>
          <w:szCs w:val="28"/>
        </w:rPr>
        <w:t>я осуществления противопожарных мероприятий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26"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Результатом предоставления субсидии является количество приобретенных основных сре</w:t>
      </w:r>
      <w:proofErr w:type="gramStart"/>
      <w:r w:rsidRPr="004331F7">
        <w:rPr>
          <w:sz w:val="28"/>
          <w:szCs w:val="28"/>
        </w:rPr>
        <w:t>дств дл</w:t>
      </w:r>
      <w:proofErr w:type="gramEnd"/>
      <w:r w:rsidRPr="004331F7">
        <w:rPr>
          <w:sz w:val="28"/>
          <w:szCs w:val="28"/>
        </w:rPr>
        <w:t xml:space="preserve">я осуществления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1.3.5. Субсидии бюджетным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26"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w:t>
      </w:r>
      <w:r w:rsidRPr="004331F7">
        <w:rPr>
          <w:sz w:val="28"/>
          <w:szCs w:val="28"/>
        </w:rPr>
        <w:lastRenderedPageBreak/>
        <w:t xml:space="preserve">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1.3.6. Субсидии автономным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26"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26" w:lineRule="auto"/>
        <w:ind w:firstLine="709"/>
        <w:jc w:val="both"/>
        <w:rPr>
          <w:sz w:val="28"/>
          <w:szCs w:val="28"/>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1.3.7. </w:t>
      </w:r>
      <w:proofErr w:type="gramStart"/>
      <w:r w:rsidRPr="004331F7">
        <w:rPr>
          <w:sz w:val="28"/>
          <w:szCs w:val="28"/>
        </w:rPr>
        <w:t xml:space="preserve">Субсидии бюджетным учреждениям на </w:t>
      </w:r>
      <w:proofErr w:type="spellStart"/>
      <w:r w:rsidRPr="004331F7">
        <w:rPr>
          <w:sz w:val="28"/>
          <w:szCs w:val="28"/>
        </w:rPr>
        <w:t>предпроектные</w:t>
      </w:r>
      <w:proofErr w:type="spellEnd"/>
      <w:r w:rsidRPr="004331F7">
        <w:rPr>
          <w:sz w:val="28"/>
          <w:szCs w:val="28"/>
        </w:rPr>
        <w:t xml:space="preserve"> работы (включая обследование объекта, подготовку задания на подготовку проектной документации, сметы на проектные и изыскательские работы) в целях получения заключения об оценке достоверности определения стоимости проектных работ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roofErr w:type="gramEnd"/>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 xml:space="preserve">Результатом предоставления субсидии является количество выполненных </w:t>
      </w:r>
      <w:proofErr w:type="spellStart"/>
      <w:r w:rsidRPr="004331F7">
        <w:rPr>
          <w:sz w:val="28"/>
          <w:szCs w:val="28"/>
        </w:rPr>
        <w:t>предпроектных</w:t>
      </w:r>
      <w:proofErr w:type="spellEnd"/>
      <w:r w:rsidRPr="004331F7">
        <w:rPr>
          <w:sz w:val="28"/>
          <w:szCs w:val="28"/>
        </w:rPr>
        <w:t xml:space="preserve"> работ, в отношении которых получено заключение об оценке достоверности определения стоимости проектных работ.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1.3.8. Субсидии бюджетным учреждениям на разработку проектной документации по капитальному ремонту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 xml:space="preserve">Результатом предоставления субсидии является количество проектной документации, в отношении которой получено заключение государственной экспертизы проектной документации.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1.3.9. Субсидии автономным учреждениям на разработку проектной  документации по капитальному ремонту в рамках подпрограммы «Модернизация и</w:t>
      </w:r>
      <w:r w:rsidRPr="004331F7">
        <w:rPr>
          <w:rFonts w:eastAsia="Calibri"/>
          <w:sz w:val="28"/>
          <w:szCs w:val="28"/>
          <w:lang w:eastAsia="en-US"/>
        </w:rPr>
        <w:t> </w:t>
      </w:r>
      <w:r w:rsidRPr="004331F7">
        <w:rPr>
          <w:sz w:val="28"/>
          <w:szCs w:val="28"/>
        </w:rPr>
        <w:t xml:space="preserve">развитие социального обслуживания населения, сохранение кадрового потенциала» государственной программы Ростовской области </w:t>
      </w:r>
      <w:r w:rsidRPr="004331F7">
        <w:rPr>
          <w:sz w:val="28"/>
          <w:szCs w:val="28"/>
        </w:rPr>
        <w:lastRenderedPageBreak/>
        <w:t>«Социальная поддержка граждан».</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 xml:space="preserve">Результатом предоставления субсидии является количество проектной документации, в отношении которой получено заключение государственной экспертизы проектной документации.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5" w:lineRule="auto"/>
        <w:ind w:firstLine="709"/>
        <w:jc w:val="both"/>
        <w:rPr>
          <w:sz w:val="28"/>
          <w:szCs w:val="28"/>
        </w:rPr>
      </w:pPr>
      <w:r w:rsidRPr="004331F7">
        <w:rPr>
          <w:sz w:val="28"/>
          <w:szCs w:val="28"/>
        </w:rPr>
        <w:t>1.3.10. Субсидии бюджетным учреждениям на приобретение мягкого инвентаря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30"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доля оснащенности мягким инвентарем в соответствии с утвержденными нормативами.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1.3.11. Субсидии автономным учреждениям на приобретение мягкого инвентаря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30"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доля оснащенности мягким инвентарем в соответствии с утвержденными нормативами.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1.3.12. </w:t>
      </w:r>
      <w:proofErr w:type="gramStart"/>
      <w:r w:rsidRPr="004331F7">
        <w:rPr>
          <w:sz w:val="28"/>
          <w:szCs w:val="28"/>
        </w:rPr>
        <w:t xml:space="preserve">Субсидии бюджетным учреждениям на осуществление переданных органам государственной власти субъектов Российской Федерации в соответствии с пунктом 3 статьи 25 Федерального закона от 24.06.1999 </w:t>
      </w:r>
      <w:r w:rsidRPr="004331F7">
        <w:rPr>
          <w:spacing w:val="-4"/>
          <w:sz w:val="28"/>
          <w:szCs w:val="28"/>
        </w:rPr>
        <w:t>№ 120-ФЗ «Об основах системы профилактики безнадзорности и правонарушений</w:t>
      </w:r>
      <w:r w:rsidRPr="004331F7">
        <w:rPr>
          <w:sz w:val="28"/>
          <w:szCs w:val="28"/>
        </w:rPr>
        <w:t xml:space="preserve"> несовершеннолетних» полномочий Российской Федерации по осуществлению деятельности, связанной с</w:t>
      </w:r>
      <w:r w:rsidRPr="004331F7">
        <w:rPr>
          <w:rFonts w:eastAsia="Calibri"/>
          <w:sz w:val="28"/>
          <w:szCs w:val="28"/>
          <w:lang w:eastAsia="en-US"/>
        </w:rPr>
        <w:t> </w:t>
      </w:r>
      <w:r w:rsidRPr="004331F7">
        <w:rPr>
          <w:sz w:val="28"/>
          <w:szCs w:val="28"/>
        </w:rPr>
        <w:t>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w:t>
      </w:r>
      <w:proofErr w:type="gramEnd"/>
      <w:r w:rsidRPr="004331F7">
        <w:rPr>
          <w:sz w:val="28"/>
          <w:szCs w:val="28"/>
        </w:rPr>
        <w:t>, организаций для детей-сирот и детей, оставшихся без попечения родителей, образовательных организаций и иных организаций, в рамках подпрограммы «Совершенствование мер демографической политики в области социальной поддержки семьи и детей»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lastRenderedPageBreak/>
        <w:t>Размер субсидии определяется исходя из расчета-обоснования суммы субсидии, в том числе предварительной сметы.</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количество перевезенных детей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pacing w:val="-4"/>
          <w:sz w:val="28"/>
          <w:szCs w:val="28"/>
        </w:rPr>
        <w:t>1.3.13. Субсидии бюджетным учреждениям на осуществление капитального</w:t>
      </w:r>
      <w:r w:rsidRPr="004331F7">
        <w:rPr>
          <w:sz w:val="28"/>
          <w:szCs w:val="28"/>
        </w:rPr>
        <w:t xml:space="preserve"> ремонта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4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перечня объектов, подлежащих ремонту, дефектной ведомости, сметы расходов на проведение капитального ремонта,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pacing w:val="-4"/>
          <w:sz w:val="28"/>
          <w:szCs w:val="28"/>
        </w:rPr>
        <w:t>1.3.14. Субсидии автономным учреждениям на осуществление капитального</w:t>
      </w:r>
      <w:r w:rsidRPr="004331F7">
        <w:rPr>
          <w:sz w:val="28"/>
          <w:szCs w:val="28"/>
        </w:rPr>
        <w:t xml:space="preserve"> ремонта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4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перечня объектов, подлежащих ремонту, дефектной ведомости, сметы расходов на проведение капитального ремонта,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1.3.15. Субсидии бюджетным учреждениям на содержание учреждения, не</w:t>
      </w:r>
      <w:r w:rsidRPr="004331F7">
        <w:rPr>
          <w:rFonts w:eastAsia="Calibri"/>
          <w:sz w:val="28"/>
          <w:szCs w:val="28"/>
          <w:lang w:eastAsia="en-US"/>
        </w:rPr>
        <w:t> </w:t>
      </w:r>
      <w:r w:rsidRPr="004331F7">
        <w:rPr>
          <w:sz w:val="28"/>
          <w:szCs w:val="28"/>
        </w:rPr>
        <w:t>осуществляющего деятельность в установленном порядке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Результатом предоставления субсидии является доля сохраненного имущества учреждения, не</w:t>
      </w:r>
      <w:r w:rsidRPr="004331F7">
        <w:rPr>
          <w:rFonts w:eastAsia="Calibri"/>
          <w:sz w:val="28"/>
          <w:szCs w:val="28"/>
          <w:lang w:eastAsia="en-US"/>
        </w:rPr>
        <w:t xml:space="preserve"> </w:t>
      </w:r>
      <w:r w:rsidRPr="004331F7">
        <w:rPr>
          <w:sz w:val="28"/>
          <w:szCs w:val="28"/>
        </w:rPr>
        <w:t xml:space="preserve">осуществляющего деятельность в установленном порядке, в полном объеме. Значение результата предоставления субсидии устанавливается в соглашении </w:t>
      </w:r>
      <w:r w:rsidRPr="004331F7">
        <w:rPr>
          <w:rFonts w:eastAsia="Calibri"/>
          <w:sz w:val="28"/>
          <w:szCs w:val="28"/>
          <w:lang w:eastAsia="en-US"/>
        </w:rPr>
        <w:t xml:space="preserve">о предоставлении субсидии, предусмотренном </w:t>
      </w:r>
      <w:r w:rsidRPr="004331F7">
        <w:rPr>
          <w:rFonts w:eastAsia="Calibri"/>
          <w:sz w:val="28"/>
          <w:szCs w:val="28"/>
          <w:lang w:eastAsia="en-US"/>
        </w:rPr>
        <w:lastRenderedPageBreak/>
        <w:t>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1.3.16. Субсидии автономным учреждениям на содержание учреждения, не</w:t>
      </w:r>
      <w:r w:rsidRPr="004331F7">
        <w:rPr>
          <w:rFonts w:eastAsia="Calibri"/>
          <w:sz w:val="28"/>
          <w:szCs w:val="28"/>
          <w:lang w:eastAsia="en-US"/>
        </w:rPr>
        <w:t> </w:t>
      </w:r>
      <w:r w:rsidRPr="004331F7">
        <w:rPr>
          <w:sz w:val="28"/>
          <w:szCs w:val="28"/>
        </w:rPr>
        <w:t>осуществляющего деятельность в установленном порядке в рамках подпрограммы «Модернизация и развитие социального обслуживания населения, сохранение кадрового потенциала»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w:t>
      </w:r>
    </w:p>
    <w:p w:rsidR="007B724A" w:rsidRPr="004331F7" w:rsidRDefault="007B724A" w:rsidP="007B724A">
      <w:pPr>
        <w:widowControl w:val="0"/>
        <w:autoSpaceDE w:val="0"/>
        <w:autoSpaceDN w:val="0"/>
        <w:adjustRightInd w:val="0"/>
        <w:spacing w:line="245" w:lineRule="auto"/>
        <w:ind w:firstLine="709"/>
        <w:jc w:val="both"/>
        <w:rPr>
          <w:sz w:val="28"/>
          <w:szCs w:val="28"/>
        </w:rPr>
      </w:pPr>
      <w:r w:rsidRPr="004331F7">
        <w:rPr>
          <w:sz w:val="28"/>
          <w:szCs w:val="28"/>
        </w:rPr>
        <w:t>Результатом предоставления субсидии является доля сохраненного имущества учреждения, не</w:t>
      </w:r>
      <w:r w:rsidRPr="004331F7">
        <w:rPr>
          <w:rFonts w:eastAsia="Calibri"/>
          <w:sz w:val="28"/>
          <w:szCs w:val="28"/>
          <w:lang w:eastAsia="en-US"/>
        </w:rPr>
        <w:t> </w:t>
      </w:r>
      <w:r w:rsidRPr="004331F7">
        <w:rPr>
          <w:sz w:val="28"/>
          <w:szCs w:val="28"/>
        </w:rPr>
        <w:t xml:space="preserve">осуществляющего деятельность в установленном порядке, в полном объеме.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1.3.17. Субсидии бюджетным учреждениям на осуществление противопожарных мероприятий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52"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противопожарных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 xml:space="preserve">Результатом предоставления субсидии является количество проведенных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1.3.18. Субсидии автономным учреждениям на осуществление противопожарных мероприятий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52"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противопожарных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 xml:space="preserve">Результатом предоставления субсидии является количество проведенных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1.3.19. Субсидии бюджетным учреждениям на приобретение основных сре</w:t>
      </w:r>
      <w:proofErr w:type="gramStart"/>
      <w:r w:rsidRPr="004331F7">
        <w:rPr>
          <w:sz w:val="28"/>
          <w:szCs w:val="28"/>
        </w:rPr>
        <w:t>дств дл</w:t>
      </w:r>
      <w:proofErr w:type="gramEnd"/>
      <w:r w:rsidRPr="004331F7">
        <w:rPr>
          <w:sz w:val="28"/>
          <w:szCs w:val="28"/>
        </w:rPr>
        <w:t>я осуществления противопожарных мероприятий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52" w:lineRule="auto"/>
        <w:ind w:firstLine="709"/>
        <w:jc w:val="both"/>
        <w:rPr>
          <w:sz w:val="28"/>
          <w:szCs w:val="28"/>
        </w:rPr>
      </w:pPr>
      <w:r w:rsidRPr="004331F7">
        <w:rPr>
          <w:sz w:val="28"/>
          <w:szCs w:val="28"/>
        </w:rPr>
        <w:t xml:space="preserve">Размер субсидии определяется исходя из расчета-обоснования суммы субсидии и (или) информации, полученной с применением метода </w:t>
      </w:r>
      <w:r w:rsidRPr="004331F7">
        <w:rPr>
          <w:sz w:val="28"/>
          <w:szCs w:val="28"/>
        </w:rPr>
        <w:lastRenderedPageBreak/>
        <w:t>сопоставимых рыночных цен (анализа рынка).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Результатом предоставления субсидии является количество приобретенных основных сре</w:t>
      </w:r>
      <w:proofErr w:type="gramStart"/>
      <w:r w:rsidRPr="004331F7">
        <w:rPr>
          <w:sz w:val="28"/>
          <w:szCs w:val="28"/>
        </w:rPr>
        <w:t>дств дл</w:t>
      </w:r>
      <w:proofErr w:type="gramEnd"/>
      <w:r w:rsidRPr="004331F7">
        <w:rPr>
          <w:sz w:val="28"/>
          <w:szCs w:val="28"/>
        </w:rPr>
        <w:t xml:space="preserve">я осуществления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52" w:lineRule="auto"/>
        <w:ind w:firstLine="709"/>
        <w:jc w:val="both"/>
        <w:rPr>
          <w:sz w:val="28"/>
          <w:szCs w:val="28"/>
        </w:rPr>
      </w:pPr>
      <w:r w:rsidRPr="004331F7">
        <w:rPr>
          <w:sz w:val="28"/>
          <w:szCs w:val="28"/>
        </w:rPr>
        <w:t>1.3.20. Субсидии автономным учреждениям на приобретение основных сре</w:t>
      </w:r>
      <w:proofErr w:type="gramStart"/>
      <w:r w:rsidRPr="004331F7">
        <w:rPr>
          <w:sz w:val="28"/>
          <w:szCs w:val="28"/>
        </w:rPr>
        <w:t>дств дл</w:t>
      </w:r>
      <w:proofErr w:type="gramEnd"/>
      <w:r w:rsidRPr="004331F7">
        <w:rPr>
          <w:sz w:val="28"/>
          <w:szCs w:val="28"/>
        </w:rPr>
        <w:t>я осуществления противопожарных мероприятий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52"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pacing w:val="-4"/>
          <w:sz w:val="28"/>
          <w:szCs w:val="28"/>
        </w:rPr>
        <w:t>Результатом предоставления субсидии является количество приобретенных</w:t>
      </w:r>
      <w:r w:rsidRPr="004331F7">
        <w:rPr>
          <w:sz w:val="28"/>
          <w:szCs w:val="28"/>
        </w:rPr>
        <w:t xml:space="preserve"> основных сре</w:t>
      </w:r>
      <w:proofErr w:type="gramStart"/>
      <w:r w:rsidRPr="004331F7">
        <w:rPr>
          <w:sz w:val="28"/>
          <w:szCs w:val="28"/>
        </w:rPr>
        <w:t>дств дл</w:t>
      </w:r>
      <w:proofErr w:type="gramEnd"/>
      <w:r w:rsidRPr="004331F7">
        <w:rPr>
          <w:sz w:val="28"/>
          <w:szCs w:val="28"/>
        </w:rPr>
        <w:t xml:space="preserve">я осуществления противопожарных мероприятий.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1.3.21. Субсидии бюджетным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spacing w:line="230"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spacing w:line="230" w:lineRule="auto"/>
        <w:ind w:firstLine="709"/>
        <w:jc w:val="both"/>
        <w:rPr>
          <w:sz w:val="28"/>
          <w:szCs w:val="28"/>
        </w:rPr>
      </w:pPr>
      <w:r w:rsidRPr="004331F7">
        <w:rPr>
          <w:sz w:val="28"/>
          <w:szCs w:val="28"/>
        </w:rPr>
        <w:t>1.3.22. Субсидии автономным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1.3.23. Субсидии бюджетным учреждениям на </w:t>
      </w:r>
      <w:proofErr w:type="spellStart"/>
      <w:r w:rsidRPr="004331F7">
        <w:rPr>
          <w:sz w:val="28"/>
          <w:szCs w:val="28"/>
        </w:rPr>
        <w:t>предпроектные</w:t>
      </w:r>
      <w:proofErr w:type="spellEnd"/>
      <w:r w:rsidRPr="004331F7">
        <w:rPr>
          <w:sz w:val="28"/>
          <w:szCs w:val="28"/>
        </w:rPr>
        <w:t xml:space="preserve"> работы (включая обследование объекта, подготовку задания на подготовку проектной документации, сметы на проектные и изыскательские работы) в целях получения заключения об оценке достоверности определения стоимости проектных работ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lastRenderedPageBreak/>
        <w:t>Размер субсидии определяется исходя из расчета-обоснования суммы субсидии, в том числе предварительной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 xml:space="preserve">Результатом предоставления субсидии является количество выполненных </w:t>
      </w:r>
      <w:proofErr w:type="spellStart"/>
      <w:r w:rsidRPr="004331F7">
        <w:rPr>
          <w:sz w:val="28"/>
          <w:szCs w:val="28"/>
        </w:rPr>
        <w:t>предпроектных</w:t>
      </w:r>
      <w:proofErr w:type="spellEnd"/>
      <w:r w:rsidRPr="004331F7">
        <w:rPr>
          <w:sz w:val="28"/>
          <w:szCs w:val="28"/>
        </w:rPr>
        <w:t xml:space="preserve"> работ, в отношении которых получено заключения об оценке достоверности определения стоимости проектных работ.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1.3.24. Субсидии бюджетным учреждениям на разработку проектной  документации по капитальному ремонту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spacing w:line="230" w:lineRule="auto"/>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проектной документации, в отношении которой получено заключение государственной экспертизы проектной документации.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pacing w:val="-4"/>
          <w:sz w:val="28"/>
          <w:szCs w:val="28"/>
        </w:rPr>
        <w:t>1.3.25. Субсидии бюджетным учреждениям на осуществление капитального</w:t>
      </w:r>
      <w:r w:rsidRPr="004331F7">
        <w:rPr>
          <w:sz w:val="28"/>
          <w:szCs w:val="28"/>
        </w:rPr>
        <w:t xml:space="preserve"> ремонта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перечня объектов, подлежащих ремонту, дефектной ведомости, сметы расходов на проведение капитального ремонта,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1.3.26. Субсидии автономным учреждениям на осуществление капитального ремонта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перечня объектов, подлежащих ремонту, дефектной ведомости, сметы расходов на проведение капитального ремонта,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1.3.27. Субсидии бюджетным учреждениям на содержание учреждения, не</w:t>
      </w:r>
      <w:r w:rsidRPr="004331F7">
        <w:rPr>
          <w:rFonts w:eastAsia="Calibri"/>
          <w:sz w:val="28"/>
          <w:szCs w:val="28"/>
          <w:lang w:eastAsia="en-US"/>
        </w:rPr>
        <w:t> </w:t>
      </w:r>
      <w:r w:rsidRPr="004331F7">
        <w:rPr>
          <w:sz w:val="28"/>
          <w:szCs w:val="28"/>
        </w:rPr>
        <w:t xml:space="preserve">осуществляющего деятельность в установленном порядке в рамках </w:t>
      </w:r>
      <w:r w:rsidRPr="004331F7">
        <w:rPr>
          <w:sz w:val="28"/>
          <w:szCs w:val="28"/>
        </w:rPr>
        <w:lastRenderedPageBreak/>
        <w:t>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Результатом предоставления субсидии является доля сохраненного имущества учреждения, не</w:t>
      </w:r>
      <w:r w:rsidRPr="004331F7">
        <w:rPr>
          <w:rFonts w:eastAsia="Calibri"/>
          <w:sz w:val="28"/>
          <w:szCs w:val="28"/>
          <w:lang w:eastAsia="en-US"/>
        </w:rPr>
        <w:t> </w:t>
      </w:r>
      <w:r w:rsidRPr="004331F7">
        <w:rPr>
          <w:sz w:val="28"/>
          <w:szCs w:val="28"/>
        </w:rPr>
        <w:t xml:space="preserve">осуществляющего деятельность в установленном порядке,  в полном объеме.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1.3.28. Субсидии бюджетным учреждениям на приобретение мягкого инвентаря в рамках подпрограммы «Старшее поколение»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доля оснащенности мягким инвентарем в соответствии с утвержденными нормативами.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1.3.29. Субсидии автономным учреждениям на предоставление адресной социальной помощи в натуральном виде (в части обеспечения бесплатным питанием малоимущих граждан), предусмотренной Областным законом от 22.10.2004 № 174-ЗС «Об адресной социальной помощи в Ростовской области», в рамках подпрограммы «Социальная поддержка отдельных категорий граждан» государственной программы Ростовской области «Социальная поддержка граждан».</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Размер субсидии определяется исходя из размера стоимости бесплатного питания (обеда), количества рабочих дней в году, численности малоимущих граждан – получателей бесплатного питания (обедов) в день. </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ежедневное обеспечение бесплатным питанием (обедами) малоимущих граждан в количестве, устанавливаемом в соглашении </w:t>
      </w:r>
      <w:r w:rsidRPr="004331F7">
        <w:rPr>
          <w:rFonts w:eastAsia="Calibri"/>
          <w:sz w:val="28"/>
          <w:szCs w:val="28"/>
          <w:lang w:eastAsia="en-US"/>
        </w:rPr>
        <w:t>о предоставлении субсидии, предусмотренном пунктом 2.5 раздела 2 настоящего Порядка.</w:t>
      </w:r>
    </w:p>
    <w:p w:rsidR="007B724A" w:rsidRPr="004331F7" w:rsidRDefault="007B724A" w:rsidP="007B724A">
      <w:pPr>
        <w:widowControl w:val="0"/>
        <w:autoSpaceDE w:val="0"/>
        <w:autoSpaceDN w:val="0"/>
        <w:adjustRightInd w:val="0"/>
        <w:ind w:firstLine="709"/>
        <w:jc w:val="both"/>
        <w:rPr>
          <w:spacing w:val="-2"/>
          <w:sz w:val="28"/>
          <w:szCs w:val="28"/>
        </w:rPr>
      </w:pPr>
      <w:r w:rsidRPr="004331F7">
        <w:rPr>
          <w:sz w:val="28"/>
          <w:szCs w:val="28"/>
        </w:rPr>
        <w:t>1.3.30. </w:t>
      </w:r>
      <w:proofErr w:type="gramStart"/>
      <w:r w:rsidRPr="004331F7">
        <w:rPr>
          <w:sz w:val="28"/>
          <w:szCs w:val="28"/>
        </w:rPr>
        <w:t xml:space="preserve">Субсидии бюджетным учреждениям на разработку проектной документации на общестроительные работы по капитальному ремонту для адаптации помещений объектов социальной инфраструктуры с целью создания </w:t>
      </w:r>
      <w:r w:rsidRPr="004331F7">
        <w:rPr>
          <w:spacing w:val="-2"/>
          <w:sz w:val="28"/>
          <w:szCs w:val="28"/>
        </w:rPr>
        <w:t xml:space="preserve">доступной среды для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 утвержденной </w:t>
      </w:r>
      <w:r w:rsidRPr="004331F7">
        <w:rPr>
          <w:rFonts w:eastAsia="Calibri"/>
          <w:spacing w:val="-2"/>
          <w:sz w:val="28"/>
          <w:szCs w:val="28"/>
          <w:lang w:eastAsia="en-US"/>
        </w:rPr>
        <w:t>постановлением Правительства Ростовской области</w:t>
      </w:r>
      <w:proofErr w:type="gramEnd"/>
      <w:r w:rsidRPr="004331F7">
        <w:rPr>
          <w:rFonts w:eastAsia="Calibri"/>
          <w:spacing w:val="-2"/>
          <w:sz w:val="28"/>
          <w:szCs w:val="28"/>
          <w:lang w:eastAsia="en-US"/>
        </w:rPr>
        <w:t xml:space="preserve"> от</w:t>
      </w:r>
      <w:r w:rsidRPr="004331F7">
        <w:rPr>
          <w:spacing w:val="-2"/>
          <w:sz w:val="28"/>
          <w:szCs w:val="28"/>
        </w:rPr>
        <w:t> </w:t>
      </w:r>
      <w:r w:rsidRPr="004331F7">
        <w:rPr>
          <w:rFonts w:eastAsia="Calibri"/>
          <w:spacing w:val="-2"/>
          <w:sz w:val="28"/>
          <w:szCs w:val="28"/>
          <w:lang w:eastAsia="en-US"/>
        </w:rPr>
        <w:t>15.10.2018 №</w:t>
      </w:r>
      <w:r w:rsidRPr="004331F7">
        <w:rPr>
          <w:spacing w:val="-2"/>
          <w:sz w:val="28"/>
          <w:szCs w:val="28"/>
        </w:rPr>
        <w:t> </w:t>
      </w:r>
      <w:r w:rsidRPr="004331F7">
        <w:rPr>
          <w:rFonts w:eastAsia="Calibri"/>
          <w:spacing w:val="-2"/>
          <w:sz w:val="28"/>
          <w:szCs w:val="28"/>
          <w:lang w:eastAsia="en-US"/>
        </w:rPr>
        <w:t xml:space="preserve">639 (далее – </w:t>
      </w:r>
      <w:r w:rsidRPr="004331F7">
        <w:rPr>
          <w:spacing w:val="-2"/>
          <w:sz w:val="28"/>
          <w:szCs w:val="28"/>
        </w:rPr>
        <w:t>государственная программа Ростовской области «Доступная среда»).</w:t>
      </w:r>
    </w:p>
    <w:p w:rsidR="007B724A" w:rsidRPr="004331F7" w:rsidRDefault="007B724A" w:rsidP="007B724A">
      <w:pPr>
        <w:widowControl w:val="0"/>
        <w:autoSpaceDE w:val="0"/>
        <w:autoSpaceDN w:val="0"/>
        <w:ind w:firstLine="709"/>
        <w:jc w:val="both"/>
        <w:rPr>
          <w:sz w:val="28"/>
          <w:szCs w:val="28"/>
        </w:rPr>
      </w:pPr>
      <w:r w:rsidRPr="004331F7">
        <w:rPr>
          <w:sz w:val="28"/>
          <w:szCs w:val="28"/>
        </w:rPr>
        <w:t xml:space="preserve">Размер субсидии определяется исходя из расчета-обоснования суммы </w:t>
      </w:r>
      <w:r w:rsidRPr="004331F7">
        <w:rPr>
          <w:sz w:val="28"/>
          <w:szCs w:val="28"/>
        </w:rPr>
        <w:lastRenderedPageBreak/>
        <w:t>субсидии, в том числе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проектной документации, в отношении которой получено заключение государственной экспертизы проектной документации.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1.3.31. </w:t>
      </w:r>
      <w:proofErr w:type="gramStart"/>
      <w:r w:rsidRPr="004331F7">
        <w:rPr>
          <w:sz w:val="28"/>
          <w:szCs w:val="28"/>
        </w:rPr>
        <w:t>Субсидии автономным учреждениям на разработку проектной  документации на общестроительные работы по капитальному ремонту для адаптации помещений объектов социальной инфраструктуры с целью создания доступной среды для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roofErr w:type="gramEnd"/>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сметы на выполнение проектных и изыскательских работ для капитального ремонта.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проектной документации, в отношении которой получено заключение государственной экспертизы проектной документации.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1.3.32. Субсидии бюджетным учреждениям </w:t>
      </w:r>
      <w:proofErr w:type="gramStart"/>
      <w:r w:rsidRPr="004331F7">
        <w:rPr>
          <w:sz w:val="28"/>
          <w:szCs w:val="28"/>
        </w:rPr>
        <w:t>на осуществление капитального ремонта для адаптации помещений объектов социальной инфраструктуры с целью создания доступной среды для инвалидов в рамках</w:t>
      </w:r>
      <w:proofErr w:type="gramEnd"/>
      <w:r w:rsidRPr="004331F7">
        <w:rPr>
          <w:sz w:val="28"/>
          <w:szCs w:val="28"/>
        </w:rPr>
        <w:t xml:space="preserve">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государственной программы Ростовской области «Доступная среда».</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сметы расходов на проведение капитального ремонта, положительного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для адаптации помещений объектов социальной инфраструктуры с целью создания доступной среды для инвалидов.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1.3.33. Субсидии автономным учреждениям </w:t>
      </w:r>
      <w:proofErr w:type="gramStart"/>
      <w:r w:rsidRPr="004331F7">
        <w:rPr>
          <w:sz w:val="28"/>
          <w:szCs w:val="28"/>
        </w:rPr>
        <w:t>на осуществление капитального ремонта для адаптации помещений объектов социальной инфраструктуры с целью создания доступной среды для инвалидов в рамках</w:t>
      </w:r>
      <w:proofErr w:type="gramEnd"/>
      <w:r w:rsidRPr="004331F7">
        <w:rPr>
          <w:sz w:val="28"/>
          <w:szCs w:val="28"/>
        </w:rPr>
        <w:t xml:space="preserve"> подпрограммы «Адаптация приоритетных объектов социальной, транспортной и инженерной инфраструктуры для беспрепятственного доступа и получения </w:t>
      </w:r>
      <w:r w:rsidRPr="004331F7">
        <w:rPr>
          <w:sz w:val="28"/>
          <w:szCs w:val="28"/>
        </w:rPr>
        <w:lastRenderedPageBreak/>
        <w:t>услуг инвалидами и другими маломобильными группами населения» государственной программы Ростовской области «Доступная среда».</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сметы расходов на проведение капитального ремонта, положительного заключения государственной экспертизы о достоверности определения сметной стоимости.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объектов, в отношении которых проведен капитальный ремонт для адаптации помещений объектов социальной инфраструктуры с целью создания доступной среды для инвалидов.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1.3.34. Субсидии автономным учреждениям на мероприятия по адаптации приоритетных объектов социальной инфраструктуры областной собственности в</w:t>
      </w:r>
      <w:r w:rsidRPr="004331F7">
        <w:rPr>
          <w:rFonts w:eastAsia="Calibri"/>
          <w:sz w:val="28"/>
          <w:szCs w:val="28"/>
          <w:lang w:eastAsia="en-US"/>
        </w:rPr>
        <w:t> </w:t>
      </w:r>
      <w:r w:rsidRPr="004331F7">
        <w:rPr>
          <w:sz w:val="28"/>
          <w:szCs w:val="28"/>
        </w:rPr>
        <w:t>рамках подпрограммы «Адаптация приоритетных объектов социальной, транспортной и инженерной инфраструктуры для беспрепятственного доступа и</w:t>
      </w:r>
      <w:r w:rsidRPr="004331F7">
        <w:rPr>
          <w:rFonts w:eastAsia="Calibri"/>
          <w:sz w:val="28"/>
          <w:szCs w:val="28"/>
          <w:lang w:eastAsia="en-US"/>
        </w:rPr>
        <w:t> </w:t>
      </w:r>
      <w:r w:rsidRPr="004331F7">
        <w:rPr>
          <w:sz w:val="28"/>
          <w:szCs w:val="28"/>
        </w:rPr>
        <w:t>получения услуг инвалидами и другими маломобильными группами населения» государственной программы Ростовской области «Доступная среда».</w:t>
      </w:r>
    </w:p>
    <w:p w:rsidR="007B724A" w:rsidRPr="004331F7" w:rsidRDefault="007B724A" w:rsidP="007B724A">
      <w:pPr>
        <w:widowControl w:val="0"/>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оборудования, приобретенного для адаптации автономного учреждения к потребностям инвалидов.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1.3.35. </w:t>
      </w:r>
      <w:proofErr w:type="gramStart"/>
      <w:r w:rsidRPr="004331F7">
        <w:rPr>
          <w:sz w:val="28"/>
          <w:szCs w:val="28"/>
        </w:rPr>
        <w:t>Субсидии бюджетным учреждениям на выполнение мероприятий по</w:t>
      </w:r>
      <w:r w:rsidRPr="004331F7">
        <w:rPr>
          <w:rFonts w:eastAsia="Calibri"/>
          <w:sz w:val="28"/>
          <w:szCs w:val="28"/>
          <w:lang w:eastAsia="en-US"/>
        </w:rPr>
        <w:t> </w:t>
      </w:r>
      <w:r w:rsidRPr="004331F7">
        <w:rPr>
          <w:sz w:val="28"/>
          <w:szCs w:val="28"/>
        </w:rPr>
        <w:t xml:space="preserve">энергосбережению и повышению энергетической эффективности в рамках </w:t>
      </w:r>
      <w:r w:rsidRPr="004331F7">
        <w:rPr>
          <w:spacing w:val="-4"/>
          <w:sz w:val="28"/>
          <w:szCs w:val="28"/>
        </w:rPr>
        <w:t>подпрограммы «Энергосбережение и повышение энергетической эффективности</w:t>
      </w:r>
      <w:r w:rsidRPr="004331F7">
        <w:rPr>
          <w:sz w:val="28"/>
          <w:szCs w:val="28"/>
        </w:rPr>
        <w:t xml:space="preserve"> в</w:t>
      </w:r>
      <w:r w:rsidRPr="004331F7">
        <w:rPr>
          <w:rFonts w:eastAsia="Calibri"/>
          <w:sz w:val="28"/>
          <w:szCs w:val="28"/>
          <w:lang w:eastAsia="en-US"/>
        </w:rPr>
        <w:t xml:space="preserve"> </w:t>
      </w:r>
      <w:r w:rsidRPr="004331F7">
        <w:rPr>
          <w:sz w:val="28"/>
          <w:szCs w:val="28"/>
        </w:rPr>
        <w:t>государственных и муниципальных учреждениях» государственной программы Ростовской области «</w:t>
      </w:r>
      <w:proofErr w:type="spellStart"/>
      <w:r w:rsidRPr="004331F7">
        <w:rPr>
          <w:sz w:val="28"/>
          <w:szCs w:val="28"/>
        </w:rPr>
        <w:t>Энергоэффективность</w:t>
      </w:r>
      <w:proofErr w:type="spellEnd"/>
      <w:r w:rsidRPr="004331F7">
        <w:rPr>
          <w:sz w:val="28"/>
          <w:szCs w:val="28"/>
        </w:rPr>
        <w:t xml:space="preserve"> и развитие промышленности и</w:t>
      </w:r>
      <w:r w:rsidRPr="004331F7">
        <w:rPr>
          <w:rFonts w:eastAsia="Calibri"/>
          <w:sz w:val="28"/>
          <w:szCs w:val="28"/>
          <w:lang w:eastAsia="en-US"/>
        </w:rPr>
        <w:t xml:space="preserve"> </w:t>
      </w:r>
      <w:r w:rsidRPr="004331F7">
        <w:rPr>
          <w:sz w:val="28"/>
          <w:szCs w:val="28"/>
        </w:rPr>
        <w:t xml:space="preserve">энергетики», утвержденной постановлением </w:t>
      </w:r>
      <w:r w:rsidRPr="004331F7">
        <w:rPr>
          <w:spacing w:val="-2"/>
          <w:sz w:val="28"/>
          <w:szCs w:val="28"/>
        </w:rPr>
        <w:t>Правительства Ростовской области от 29.11.2018 № 760 (далее – государственная</w:t>
      </w:r>
      <w:r w:rsidRPr="004331F7">
        <w:rPr>
          <w:sz w:val="28"/>
          <w:szCs w:val="28"/>
        </w:rPr>
        <w:t xml:space="preserve"> программа Ростовской области «</w:t>
      </w:r>
      <w:proofErr w:type="spellStart"/>
      <w:r w:rsidRPr="004331F7">
        <w:rPr>
          <w:sz w:val="28"/>
          <w:szCs w:val="28"/>
        </w:rPr>
        <w:t>Энергоэффективность</w:t>
      </w:r>
      <w:proofErr w:type="spellEnd"/>
      <w:r w:rsidRPr="004331F7">
        <w:rPr>
          <w:sz w:val="28"/>
          <w:szCs w:val="28"/>
        </w:rPr>
        <w:t xml:space="preserve"> и развитие промышленности и</w:t>
      </w:r>
      <w:r w:rsidRPr="004331F7">
        <w:rPr>
          <w:rFonts w:eastAsia="Calibri"/>
          <w:sz w:val="28"/>
          <w:szCs w:val="28"/>
          <w:lang w:eastAsia="en-US"/>
        </w:rPr>
        <w:t> </w:t>
      </w:r>
      <w:r w:rsidRPr="004331F7">
        <w:rPr>
          <w:sz w:val="28"/>
          <w:szCs w:val="28"/>
        </w:rPr>
        <w:t>энергетики»).</w:t>
      </w:r>
      <w:proofErr w:type="gramEnd"/>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Результатом предоставления субсидии является количество мероприятий по</w:t>
      </w:r>
      <w:r w:rsidRPr="004331F7">
        <w:rPr>
          <w:rFonts w:eastAsia="Calibri"/>
          <w:sz w:val="28"/>
          <w:szCs w:val="28"/>
          <w:lang w:eastAsia="en-US"/>
        </w:rPr>
        <w:t> </w:t>
      </w:r>
      <w:r w:rsidRPr="004331F7">
        <w:rPr>
          <w:sz w:val="28"/>
          <w:szCs w:val="28"/>
        </w:rPr>
        <w:t xml:space="preserve">энергосбережению и повышению энергетической эффективности.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lastRenderedPageBreak/>
        <w:t>1.3.36. Субсидии автономным учреждениям на выполнение мероприятий по энергосбережению и повышению энергетической эффективности в рамках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w:t>
      </w:r>
      <w:proofErr w:type="spellStart"/>
      <w:r w:rsidRPr="004331F7">
        <w:rPr>
          <w:sz w:val="28"/>
          <w:szCs w:val="28"/>
        </w:rPr>
        <w:t>Энергоэффективность</w:t>
      </w:r>
      <w:proofErr w:type="spellEnd"/>
      <w:r w:rsidRPr="004331F7">
        <w:rPr>
          <w:sz w:val="28"/>
          <w:szCs w:val="28"/>
        </w:rPr>
        <w:t xml:space="preserve"> и развитие промышленности и</w:t>
      </w:r>
      <w:r w:rsidRPr="004331F7">
        <w:rPr>
          <w:rFonts w:eastAsia="Calibri"/>
          <w:sz w:val="28"/>
          <w:szCs w:val="28"/>
          <w:lang w:eastAsia="en-US"/>
        </w:rPr>
        <w:t> </w:t>
      </w:r>
      <w:r w:rsidRPr="004331F7">
        <w:rPr>
          <w:sz w:val="28"/>
          <w:szCs w:val="28"/>
        </w:rPr>
        <w:t>энергетики».</w:t>
      </w:r>
    </w:p>
    <w:p w:rsidR="007B724A" w:rsidRPr="004331F7" w:rsidRDefault="007B724A" w:rsidP="007B724A">
      <w:pPr>
        <w:widowControl w:val="0"/>
        <w:autoSpaceDE w:val="0"/>
        <w:autoSpaceDN w:val="0"/>
        <w:ind w:firstLine="709"/>
        <w:jc w:val="both"/>
        <w:rPr>
          <w:sz w:val="28"/>
          <w:szCs w:val="28"/>
        </w:rPr>
      </w:pPr>
      <w:r w:rsidRPr="004331F7">
        <w:rPr>
          <w:sz w:val="28"/>
          <w:szCs w:val="28"/>
        </w:rPr>
        <w:t>Размер субсидии определяется исходя из расчета-обоснования суммы субсидии, в том числе предварительной сметы на реализацию мероприятий,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Результатом предоставления субсидии является количество мероприятий по</w:t>
      </w:r>
      <w:r w:rsidRPr="004331F7">
        <w:rPr>
          <w:rFonts w:eastAsia="Calibri"/>
          <w:sz w:val="28"/>
          <w:szCs w:val="28"/>
          <w:lang w:eastAsia="en-US"/>
        </w:rPr>
        <w:t> </w:t>
      </w:r>
      <w:r w:rsidRPr="004331F7">
        <w:rPr>
          <w:sz w:val="28"/>
          <w:szCs w:val="28"/>
        </w:rPr>
        <w:t xml:space="preserve">энергосбережению и повышению энергетической эффективности.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1.3.37. Субсидии бюджетным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реализации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w:t>
      </w:r>
      <w:proofErr w:type="spellStart"/>
      <w:r w:rsidRPr="004331F7">
        <w:rPr>
          <w:sz w:val="28"/>
          <w:szCs w:val="28"/>
        </w:rPr>
        <w:t>Энергоэффективность</w:t>
      </w:r>
      <w:proofErr w:type="spellEnd"/>
      <w:r w:rsidRPr="004331F7">
        <w:rPr>
          <w:sz w:val="28"/>
          <w:szCs w:val="28"/>
        </w:rPr>
        <w:t xml:space="preserve"> и развитие промышленности и энергетики».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1.3.38. Субсидии автономным учреждениям на приобретение основных сре</w:t>
      </w:r>
      <w:proofErr w:type="gramStart"/>
      <w:r w:rsidRPr="004331F7">
        <w:rPr>
          <w:sz w:val="28"/>
          <w:szCs w:val="28"/>
        </w:rPr>
        <w:t>дств в р</w:t>
      </w:r>
      <w:proofErr w:type="gramEnd"/>
      <w:r w:rsidRPr="004331F7">
        <w:rPr>
          <w:sz w:val="28"/>
          <w:szCs w:val="28"/>
        </w:rPr>
        <w:t>амках реализации подпрограммы «Энергосбережение и повышение энергетической эффективности в государственных и муниципальных учреждениях» государственной программы Ростовской области «</w:t>
      </w:r>
      <w:proofErr w:type="spellStart"/>
      <w:r w:rsidRPr="004331F7">
        <w:rPr>
          <w:sz w:val="28"/>
          <w:szCs w:val="28"/>
        </w:rPr>
        <w:t>Энергоэффективность</w:t>
      </w:r>
      <w:proofErr w:type="spellEnd"/>
      <w:r w:rsidRPr="004331F7">
        <w:rPr>
          <w:sz w:val="28"/>
          <w:szCs w:val="28"/>
        </w:rPr>
        <w:t xml:space="preserve"> и развитие промышленности и энергетики».</w:t>
      </w:r>
    </w:p>
    <w:p w:rsidR="007B724A" w:rsidRPr="004331F7" w:rsidRDefault="007B724A" w:rsidP="007B724A">
      <w:pPr>
        <w:widowControl w:val="0"/>
        <w:autoSpaceDE w:val="0"/>
        <w:autoSpaceDN w:val="0"/>
        <w:adjustRightInd w:val="0"/>
        <w:ind w:firstLine="709"/>
        <w:jc w:val="both"/>
        <w:rPr>
          <w:sz w:val="28"/>
          <w:szCs w:val="28"/>
        </w:rPr>
      </w:pPr>
      <w:r w:rsidRPr="004331F7">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7942DB" w:rsidRDefault="007B724A" w:rsidP="007B724A">
      <w:pPr>
        <w:widowControl w:val="0"/>
        <w:autoSpaceDE w:val="0"/>
        <w:autoSpaceDN w:val="0"/>
        <w:adjustRightInd w:val="0"/>
        <w:spacing w:line="235" w:lineRule="auto"/>
        <w:ind w:firstLine="709"/>
        <w:jc w:val="both"/>
        <w:rPr>
          <w:rFonts w:eastAsia="Calibri"/>
          <w:sz w:val="28"/>
          <w:szCs w:val="28"/>
          <w:lang w:eastAsia="en-US"/>
        </w:rPr>
      </w:pPr>
      <w:r w:rsidRPr="004331F7">
        <w:rPr>
          <w:sz w:val="28"/>
          <w:szCs w:val="28"/>
        </w:rPr>
        <w:t xml:space="preserve">Результатом предоставления субсидии является количество приобретенных основных средств. Значение результата предоставления субсидии устанавливается в соглашении </w:t>
      </w:r>
      <w:r w:rsidRPr="004331F7">
        <w:rPr>
          <w:rFonts w:eastAsia="Calibri"/>
          <w:sz w:val="28"/>
          <w:szCs w:val="28"/>
          <w:lang w:eastAsia="en-US"/>
        </w:rPr>
        <w:t>о предоставлении субсидии, предусмотренном пунктом</w:t>
      </w:r>
      <w:r w:rsidRPr="004331F7">
        <w:rPr>
          <w:sz w:val="28"/>
          <w:szCs w:val="28"/>
        </w:rPr>
        <w:t> </w:t>
      </w:r>
      <w:r w:rsidRPr="004331F7">
        <w:rPr>
          <w:rFonts w:eastAsia="Calibri"/>
          <w:sz w:val="28"/>
          <w:szCs w:val="28"/>
          <w:lang w:eastAsia="en-US"/>
        </w:rPr>
        <w:t>2.5 раздела</w:t>
      </w:r>
      <w:r w:rsidRPr="004331F7">
        <w:rPr>
          <w:sz w:val="28"/>
          <w:szCs w:val="28"/>
        </w:rPr>
        <w:t> </w:t>
      </w:r>
      <w:r w:rsidRPr="004331F7">
        <w:rPr>
          <w:rFonts w:eastAsia="Calibri"/>
          <w:sz w:val="28"/>
          <w:szCs w:val="28"/>
          <w:lang w:eastAsia="en-US"/>
        </w:rPr>
        <w:t>2 настоящего Порядка.</w:t>
      </w:r>
    </w:p>
    <w:p w:rsidR="00790479" w:rsidRDefault="00790479" w:rsidP="00790479">
      <w:pPr>
        <w:autoSpaceDE w:val="0"/>
        <w:autoSpaceDN w:val="0"/>
        <w:adjustRightInd w:val="0"/>
        <w:spacing w:line="245" w:lineRule="auto"/>
        <w:ind w:firstLine="709"/>
        <w:jc w:val="both"/>
        <w:rPr>
          <w:bCs/>
          <w:sz w:val="28"/>
          <w:szCs w:val="28"/>
        </w:rPr>
      </w:pPr>
      <w:r>
        <w:rPr>
          <w:sz w:val="28"/>
          <w:szCs w:val="28"/>
        </w:rPr>
        <w:t>1.</w:t>
      </w:r>
      <w:r w:rsidRPr="00B55FC4">
        <w:rPr>
          <w:sz w:val="28"/>
          <w:szCs w:val="28"/>
        </w:rPr>
        <w:t>3.</w:t>
      </w:r>
      <w:r>
        <w:rPr>
          <w:sz w:val="28"/>
          <w:szCs w:val="28"/>
        </w:rPr>
        <w:t>39. </w:t>
      </w:r>
      <w:proofErr w:type="gramStart"/>
      <w:r w:rsidRPr="001F3051">
        <w:rPr>
          <w:bCs/>
          <w:sz w:val="28"/>
          <w:szCs w:val="28"/>
        </w:rPr>
        <w:t xml:space="preserve">Субсидии </w:t>
      </w:r>
      <w:r>
        <w:rPr>
          <w:bCs/>
          <w:sz w:val="28"/>
          <w:szCs w:val="28"/>
        </w:rPr>
        <w:t>автономным</w:t>
      </w:r>
      <w:r w:rsidRPr="001F3051">
        <w:rPr>
          <w:bCs/>
          <w:sz w:val="28"/>
          <w:szCs w:val="28"/>
        </w:rPr>
        <w:t xml:space="preserve"> учреждениям на финансовое обеспечение </w:t>
      </w:r>
      <w:r>
        <w:rPr>
          <w:bCs/>
          <w:sz w:val="28"/>
          <w:szCs w:val="28"/>
        </w:rPr>
        <w:t xml:space="preserve">осуществления </w:t>
      </w:r>
      <w:r w:rsidRPr="001F3051">
        <w:rPr>
          <w:bCs/>
          <w:sz w:val="28"/>
          <w:szCs w:val="28"/>
        </w:rPr>
        <w:t>оплат</w:t>
      </w:r>
      <w:r>
        <w:rPr>
          <w:bCs/>
          <w:sz w:val="28"/>
          <w:szCs w:val="28"/>
        </w:rPr>
        <w:t>ы</w:t>
      </w:r>
      <w:r w:rsidRPr="001F3051">
        <w:rPr>
          <w:bCs/>
          <w:sz w:val="28"/>
          <w:szCs w:val="28"/>
        </w:rPr>
        <w:t xml:space="preserve"> отп</w:t>
      </w:r>
      <w:r>
        <w:rPr>
          <w:bCs/>
          <w:sz w:val="28"/>
          <w:szCs w:val="28"/>
        </w:rPr>
        <w:t>усков и выплаты компенсации за</w:t>
      </w:r>
      <w:r w:rsidRPr="00A16B19">
        <w:rPr>
          <w:bCs/>
          <w:sz w:val="28"/>
          <w:szCs w:val="28"/>
        </w:rPr>
        <w:t xml:space="preserve"> </w:t>
      </w:r>
      <w:r w:rsidRPr="001F3051">
        <w:rPr>
          <w:bCs/>
          <w:sz w:val="28"/>
          <w:szCs w:val="28"/>
        </w:rPr>
        <w:t xml:space="preserve">неиспользованные отпуска работникам стационарных организаций </w:t>
      </w:r>
      <w:r w:rsidRPr="003C6C30">
        <w:rPr>
          <w:bCs/>
          <w:sz w:val="28"/>
          <w:szCs w:val="28"/>
        </w:rPr>
        <w:t>социального обслуживания, стационарных отд</w:t>
      </w:r>
      <w:r>
        <w:rPr>
          <w:bCs/>
          <w:sz w:val="28"/>
          <w:szCs w:val="28"/>
        </w:rPr>
        <w:t>елений, созданных не</w:t>
      </w:r>
      <w:r w:rsidRPr="00A16B19">
        <w:rPr>
          <w:bCs/>
          <w:sz w:val="28"/>
          <w:szCs w:val="28"/>
        </w:rPr>
        <w:t xml:space="preserve"> </w:t>
      </w:r>
      <w:r>
        <w:rPr>
          <w:bCs/>
          <w:sz w:val="28"/>
          <w:szCs w:val="28"/>
        </w:rPr>
        <w:t>в</w:t>
      </w:r>
      <w:r w:rsidRPr="00A16B19">
        <w:rPr>
          <w:bCs/>
          <w:sz w:val="28"/>
          <w:szCs w:val="28"/>
        </w:rPr>
        <w:t xml:space="preserve"> </w:t>
      </w:r>
      <w:r w:rsidRPr="003C6C30">
        <w:rPr>
          <w:bCs/>
          <w:sz w:val="28"/>
          <w:szCs w:val="28"/>
        </w:rPr>
        <w:t>стационарных</w:t>
      </w:r>
      <w:r w:rsidRPr="001F3051">
        <w:rPr>
          <w:bCs/>
          <w:sz w:val="28"/>
          <w:szCs w:val="28"/>
        </w:rPr>
        <w:t xml:space="preserve"> организациях </w:t>
      </w:r>
      <w:r w:rsidRPr="00A16B19">
        <w:rPr>
          <w:bCs/>
          <w:spacing w:val="-2"/>
          <w:sz w:val="28"/>
          <w:szCs w:val="28"/>
        </w:rPr>
        <w:t>социального обслуживания, которым в соответствии с решениями Правительства</w:t>
      </w:r>
      <w:r>
        <w:rPr>
          <w:bCs/>
          <w:sz w:val="28"/>
          <w:szCs w:val="28"/>
        </w:rPr>
        <w:t xml:space="preserve"> Российской Федерации </w:t>
      </w:r>
      <w:r>
        <w:rPr>
          <w:bCs/>
          <w:spacing w:val="-4"/>
          <w:sz w:val="28"/>
          <w:szCs w:val="28"/>
        </w:rPr>
        <w:t>в</w:t>
      </w:r>
      <w:r w:rsidRPr="00A16B19">
        <w:rPr>
          <w:bCs/>
          <w:spacing w:val="-4"/>
          <w:sz w:val="28"/>
          <w:szCs w:val="28"/>
        </w:rPr>
        <w:t xml:space="preserve"> </w:t>
      </w:r>
      <w:r w:rsidRPr="003C6C30">
        <w:rPr>
          <w:bCs/>
          <w:spacing w:val="-4"/>
          <w:sz w:val="28"/>
          <w:szCs w:val="28"/>
        </w:rPr>
        <w:t xml:space="preserve">2020 году предоставлялись выплаты стимулирующего </w:t>
      </w:r>
      <w:r w:rsidRPr="003C6C30">
        <w:rPr>
          <w:bCs/>
          <w:spacing w:val="-4"/>
          <w:sz w:val="28"/>
          <w:szCs w:val="28"/>
        </w:rPr>
        <w:lastRenderedPageBreak/>
        <w:t xml:space="preserve">характера за </w:t>
      </w:r>
      <w:r w:rsidRPr="001F3051">
        <w:rPr>
          <w:bCs/>
          <w:sz w:val="28"/>
          <w:szCs w:val="28"/>
        </w:rPr>
        <w:t>особ</w:t>
      </w:r>
      <w:r>
        <w:rPr>
          <w:bCs/>
          <w:sz w:val="28"/>
          <w:szCs w:val="28"/>
        </w:rPr>
        <w:t xml:space="preserve">ые </w:t>
      </w:r>
      <w:r w:rsidRPr="001F3051">
        <w:rPr>
          <w:bCs/>
          <w:sz w:val="28"/>
          <w:szCs w:val="28"/>
        </w:rPr>
        <w:t xml:space="preserve">условия труда и дополнительную нагрузку, в том </w:t>
      </w:r>
      <w:r w:rsidRPr="003C6C30">
        <w:rPr>
          <w:bCs/>
          <w:spacing w:val="-4"/>
          <w:sz w:val="28"/>
          <w:szCs w:val="28"/>
        </w:rPr>
        <w:t xml:space="preserve">числе </w:t>
      </w:r>
      <w:r>
        <w:rPr>
          <w:bCs/>
          <w:spacing w:val="-4"/>
          <w:sz w:val="28"/>
          <w:szCs w:val="28"/>
        </w:rPr>
        <w:t>в</w:t>
      </w:r>
      <w:r>
        <w:rPr>
          <w:bCs/>
          <w:spacing w:val="-4"/>
          <w:sz w:val="28"/>
          <w:szCs w:val="28"/>
          <w:lang w:val="en-US"/>
        </w:rPr>
        <w:t> </w:t>
      </w:r>
      <w:r>
        <w:rPr>
          <w:bCs/>
          <w:spacing w:val="-4"/>
          <w:sz w:val="28"/>
          <w:szCs w:val="28"/>
        </w:rPr>
        <w:t xml:space="preserve">целях компенсации </w:t>
      </w:r>
      <w:r w:rsidRPr="003C6C30">
        <w:rPr>
          <w:bCs/>
          <w:spacing w:val="-4"/>
          <w:sz w:val="28"/>
          <w:szCs w:val="28"/>
        </w:rPr>
        <w:t>ранее произведенных субъектами</w:t>
      </w:r>
      <w:proofErr w:type="gramEnd"/>
      <w:r w:rsidRPr="003C6C30">
        <w:rPr>
          <w:bCs/>
          <w:spacing w:val="-4"/>
          <w:sz w:val="28"/>
          <w:szCs w:val="28"/>
        </w:rPr>
        <w:t xml:space="preserve"> Российской Федерации</w:t>
      </w:r>
      <w:r w:rsidRPr="001F3051">
        <w:rPr>
          <w:bCs/>
          <w:sz w:val="28"/>
          <w:szCs w:val="28"/>
        </w:rPr>
        <w:t xml:space="preserve"> расходов на указанные цели,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r>
        <w:rPr>
          <w:bCs/>
          <w:sz w:val="28"/>
          <w:szCs w:val="28"/>
        </w:rPr>
        <w:t>».</w:t>
      </w:r>
    </w:p>
    <w:p w:rsidR="00790479" w:rsidRDefault="00790479" w:rsidP="00790479">
      <w:pPr>
        <w:shd w:val="clear" w:color="auto" w:fill="FFFFFF" w:themeFill="background1"/>
        <w:autoSpaceDE w:val="0"/>
        <w:autoSpaceDN w:val="0"/>
        <w:adjustRightInd w:val="0"/>
        <w:spacing w:line="245" w:lineRule="auto"/>
        <w:ind w:firstLine="709"/>
        <w:jc w:val="both"/>
        <w:rPr>
          <w:bCs/>
          <w:sz w:val="28"/>
          <w:szCs w:val="28"/>
        </w:rPr>
      </w:pPr>
      <w:r w:rsidRPr="007942DB">
        <w:rPr>
          <w:sz w:val="28"/>
          <w:szCs w:val="28"/>
        </w:rPr>
        <w:t>Размер субсидии определяется исходя из</w:t>
      </w:r>
      <w:r>
        <w:rPr>
          <w:sz w:val="28"/>
          <w:szCs w:val="28"/>
        </w:rPr>
        <w:t xml:space="preserve"> потребности в средствах </w:t>
      </w:r>
      <w:r w:rsidRPr="00A16B19">
        <w:rPr>
          <w:spacing w:val="-4"/>
          <w:sz w:val="28"/>
          <w:szCs w:val="28"/>
        </w:rPr>
        <w:t>на</w:t>
      </w:r>
      <w:r w:rsidRPr="00A16B19">
        <w:rPr>
          <w:spacing w:val="-4"/>
          <w:sz w:val="28"/>
          <w:szCs w:val="28"/>
          <w:lang w:val="en-US"/>
        </w:rPr>
        <w:t> </w:t>
      </w:r>
      <w:r w:rsidRPr="00A16B19">
        <w:rPr>
          <w:spacing w:val="-4"/>
          <w:sz w:val="28"/>
          <w:szCs w:val="28"/>
        </w:rPr>
        <w:t xml:space="preserve">осуществление </w:t>
      </w:r>
      <w:r w:rsidRPr="00A16B19">
        <w:rPr>
          <w:bCs/>
          <w:spacing w:val="-4"/>
          <w:sz w:val="28"/>
          <w:szCs w:val="28"/>
        </w:rPr>
        <w:t>оплаты отпусков и выплаты компенсации за неиспользованные</w:t>
      </w:r>
      <w:r w:rsidRPr="00FB4046">
        <w:rPr>
          <w:bCs/>
          <w:sz w:val="28"/>
          <w:szCs w:val="28"/>
        </w:rPr>
        <w:t xml:space="preserve"> отпуска работникам </w:t>
      </w:r>
      <w:r>
        <w:rPr>
          <w:bCs/>
          <w:sz w:val="28"/>
          <w:szCs w:val="28"/>
        </w:rPr>
        <w:t>учреждений</w:t>
      </w:r>
      <w:r w:rsidRPr="00FB4046">
        <w:rPr>
          <w:bCs/>
          <w:sz w:val="28"/>
          <w:szCs w:val="28"/>
        </w:rPr>
        <w:t>, которым в соответствии с решениями Правительства Российской Федерации в 2020</w:t>
      </w:r>
      <w:r>
        <w:rPr>
          <w:bCs/>
          <w:sz w:val="28"/>
          <w:szCs w:val="28"/>
          <w:lang w:val="en-US"/>
        </w:rPr>
        <w:t> </w:t>
      </w:r>
      <w:r w:rsidRPr="00FB4046">
        <w:rPr>
          <w:bCs/>
          <w:sz w:val="28"/>
          <w:szCs w:val="28"/>
        </w:rPr>
        <w:t>году предоставлялись выплаты стимулирующего характера за особые условия труда и дополнительную нагрузку</w:t>
      </w:r>
      <w:r>
        <w:rPr>
          <w:bCs/>
          <w:sz w:val="28"/>
          <w:szCs w:val="28"/>
        </w:rPr>
        <w:t>.</w:t>
      </w:r>
    </w:p>
    <w:p w:rsidR="00790479" w:rsidRPr="00C36457" w:rsidRDefault="00790479" w:rsidP="00790479">
      <w:pPr>
        <w:autoSpaceDE w:val="0"/>
        <w:autoSpaceDN w:val="0"/>
        <w:adjustRightInd w:val="0"/>
        <w:spacing w:line="245" w:lineRule="auto"/>
        <w:ind w:firstLine="709"/>
        <w:jc w:val="both"/>
        <w:rPr>
          <w:bCs/>
          <w:sz w:val="28"/>
          <w:szCs w:val="28"/>
        </w:rPr>
      </w:pPr>
      <w:r>
        <w:rPr>
          <w:sz w:val="28"/>
          <w:szCs w:val="28"/>
        </w:rPr>
        <w:t xml:space="preserve">Результат </w:t>
      </w:r>
      <w:r w:rsidRPr="00684DCD">
        <w:rPr>
          <w:sz w:val="28"/>
          <w:szCs w:val="28"/>
        </w:rPr>
        <w:t>предоставления субсидии не устанавливается в соответствии с</w:t>
      </w:r>
      <w:r>
        <w:rPr>
          <w:sz w:val="28"/>
          <w:szCs w:val="28"/>
          <w:lang w:val="en-US"/>
        </w:rPr>
        <w:t> </w:t>
      </w:r>
      <w:r w:rsidRPr="00684DCD">
        <w:rPr>
          <w:sz w:val="28"/>
          <w:szCs w:val="28"/>
        </w:rPr>
        <w:t>пунктом</w:t>
      </w:r>
      <w:r>
        <w:rPr>
          <w:sz w:val="28"/>
          <w:szCs w:val="28"/>
          <w:lang w:val="en-US"/>
        </w:rPr>
        <w:t> </w:t>
      </w:r>
      <w:r w:rsidRPr="00684DCD">
        <w:rPr>
          <w:sz w:val="28"/>
          <w:szCs w:val="28"/>
        </w:rPr>
        <w:t>5 Общих требований к нормативным правовым актам и</w:t>
      </w:r>
      <w:r>
        <w:rPr>
          <w:sz w:val="28"/>
          <w:szCs w:val="28"/>
          <w:lang w:val="en-US"/>
        </w:rPr>
        <w:t> </w:t>
      </w:r>
      <w:r w:rsidRPr="00684DCD">
        <w:rPr>
          <w:sz w:val="28"/>
          <w:szCs w:val="28"/>
        </w:rPr>
        <w:t xml:space="preserve">муниципальным правовым </w:t>
      </w:r>
      <w:r>
        <w:rPr>
          <w:sz w:val="28"/>
          <w:szCs w:val="28"/>
        </w:rPr>
        <w:t>актам, устанавливающим порядок определения объема и условия предоставления бюджетным и автономным учреждениям субсидий на иные цели, утвержденных постановлением Правительства Российской Федерации от 22.02.2020 № 203.</w:t>
      </w:r>
    </w:p>
    <w:p w:rsidR="00790479" w:rsidRDefault="00790479" w:rsidP="00790479">
      <w:pPr>
        <w:autoSpaceDE w:val="0"/>
        <w:autoSpaceDN w:val="0"/>
        <w:adjustRightInd w:val="0"/>
        <w:ind w:firstLine="709"/>
        <w:jc w:val="both"/>
        <w:rPr>
          <w:bCs/>
          <w:sz w:val="28"/>
          <w:szCs w:val="28"/>
        </w:rPr>
      </w:pPr>
      <w:r>
        <w:rPr>
          <w:sz w:val="28"/>
          <w:szCs w:val="28"/>
        </w:rPr>
        <w:t>1.</w:t>
      </w:r>
      <w:r w:rsidRPr="00B55FC4">
        <w:rPr>
          <w:sz w:val="28"/>
          <w:szCs w:val="28"/>
        </w:rPr>
        <w:t>3.</w:t>
      </w:r>
      <w:r>
        <w:rPr>
          <w:sz w:val="28"/>
          <w:szCs w:val="28"/>
        </w:rPr>
        <w:t>40. </w:t>
      </w:r>
      <w:proofErr w:type="gramStart"/>
      <w:r w:rsidRPr="001F3051">
        <w:rPr>
          <w:bCs/>
          <w:sz w:val="28"/>
          <w:szCs w:val="28"/>
        </w:rPr>
        <w:t xml:space="preserve">Субсидии бюджетным учреждениям на финансовое обеспечение </w:t>
      </w:r>
      <w:r>
        <w:rPr>
          <w:bCs/>
          <w:sz w:val="28"/>
          <w:szCs w:val="28"/>
        </w:rPr>
        <w:t xml:space="preserve">осуществления </w:t>
      </w:r>
      <w:r w:rsidRPr="001F3051">
        <w:rPr>
          <w:bCs/>
          <w:sz w:val="28"/>
          <w:szCs w:val="28"/>
        </w:rPr>
        <w:t>оплат</w:t>
      </w:r>
      <w:r>
        <w:rPr>
          <w:bCs/>
          <w:sz w:val="28"/>
          <w:szCs w:val="28"/>
        </w:rPr>
        <w:t>ы</w:t>
      </w:r>
      <w:r w:rsidRPr="001F3051">
        <w:rPr>
          <w:bCs/>
          <w:sz w:val="28"/>
          <w:szCs w:val="28"/>
        </w:rPr>
        <w:t xml:space="preserve"> отп</w:t>
      </w:r>
      <w:r>
        <w:rPr>
          <w:bCs/>
          <w:sz w:val="28"/>
          <w:szCs w:val="28"/>
        </w:rPr>
        <w:t>усков и выплаты компенсации за</w:t>
      </w:r>
      <w:r w:rsidRPr="00A16B19">
        <w:rPr>
          <w:bCs/>
          <w:sz w:val="28"/>
          <w:szCs w:val="28"/>
        </w:rPr>
        <w:t xml:space="preserve"> </w:t>
      </w:r>
      <w:r w:rsidRPr="001F3051">
        <w:rPr>
          <w:bCs/>
          <w:sz w:val="28"/>
          <w:szCs w:val="28"/>
        </w:rPr>
        <w:t xml:space="preserve">неиспользованные отпуска работникам стационарных организаций </w:t>
      </w:r>
      <w:r w:rsidRPr="003C6C30">
        <w:rPr>
          <w:bCs/>
          <w:sz w:val="28"/>
          <w:szCs w:val="28"/>
        </w:rPr>
        <w:t>социального обслуживания, стационарных отд</w:t>
      </w:r>
      <w:r>
        <w:rPr>
          <w:bCs/>
          <w:sz w:val="28"/>
          <w:szCs w:val="28"/>
        </w:rPr>
        <w:t>елений, созданных не</w:t>
      </w:r>
      <w:r w:rsidRPr="00A16B19">
        <w:rPr>
          <w:bCs/>
          <w:sz w:val="28"/>
          <w:szCs w:val="28"/>
        </w:rPr>
        <w:t xml:space="preserve"> </w:t>
      </w:r>
      <w:r>
        <w:rPr>
          <w:bCs/>
          <w:sz w:val="28"/>
          <w:szCs w:val="28"/>
        </w:rPr>
        <w:t>в</w:t>
      </w:r>
      <w:r w:rsidRPr="00A16B19">
        <w:rPr>
          <w:bCs/>
          <w:sz w:val="28"/>
          <w:szCs w:val="28"/>
        </w:rPr>
        <w:t xml:space="preserve"> </w:t>
      </w:r>
      <w:r w:rsidRPr="003C6C30">
        <w:rPr>
          <w:bCs/>
          <w:sz w:val="28"/>
          <w:szCs w:val="28"/>
        </w:rPr>
        <w:t>стационарных</w:t>
      </w:r>
      <w:r w:rsidRPr="001F3051">
        <w:rPr>
          <w:bCs/>
          <w:sz w:val="28"/>
          <w:szCs w:val="28"/>
        </w:rPr>
        <w:t xml:space="preserve"> организациях </w:t>
      </w:r>
      <w:r w:rsidRPr="00A16B19">
        <w:rPr>
          <w:bCs/>
          <w:spacing w:val="-4"/>
          <w:sz w:val="28"/>
          <w:szCs w:val="28"/>
        </w:rPr>
        <w:t>социального обслуживания, которым в соответствии с решениями Правительства</w:t>
      </w:r>
      <w:r>
        <w:rPr>
          <w:bCs/>
          <w:sz w:val="28"/>
          <w:szCs w:val="28"/>
        </w:rPr>
        <w:t xml:space="preserve"> Российской Федерации </w:t>
      </w:r>
      <w:r w:rsidRPr="003C6C30">
        <w:rPr>
          <w:bCs/>
          <w:spacing w:val="-4"/>
          <w:sz w:val="28"/>
          <w:szCs w:val="28"/>
        </w:rPr>
        <w:t xml:space="preserve">в 2020 году предоставлялись выплаты стимулирующего характера за </w:t>
      </w:r>
      <w:r w:rsidRPr="001F3051">
        <w:rPr>
          <w:bCs/>
          <w:sz w:val="28"/>
          <w:szCs w:val="28"/>
        </w:rPr>
        <w:t>особ</w:t>
      </w:r>
      <w:r>
        <w:rPr>
          <w:bCs/>
          <w:sz w:val="28"/>
          <w:szCs w:val="28"/>
        </w:rPr>
        <w:t xml:space="preserve">ые </w:t>
      </w:r>
      <w:r w:rsidRPr="001F3051">
        <w:rPr>
          <w:bCs/>
          <w:sz w:val="28"/>
          <w:szCs w:val="28"/>
        </w:rPr>
        <w:t xml:space="preserve">условия труда и дополнительную нагрузку, в том </w:t>
      </w:r>
      <w:r w:rsidRPr="003C6C30">
        <w:rPr>
          <w:bCs/>
          <w:spacing w:val="-4"/>
          <w:sz w:val="28"/>
          <w:szCs w:val="28"/>
        </w:rPr>
        <w:t xml:space="preserve">числе </w:t>
      </w:r>
      <w:r>
        <w:rPr>
          <w:bCs/>
          <w:spacing w:val="-4"/>
          <w:sz w:val="28"/>
          <w:szCs w:val="28"/>
        </w:rPr>
        <w:t>в</w:t>
      </w:r>
      <w:r>
        <w:rPr>
          <w:bCs/>
          <w:spacing w:val="-4"/>
          <w:sz w:val="28"/>
          <w:szCs w:val="28"/>
          <w:lang w:val="en-US"/>
        </w:rPr>
        <w:t> </w:t>
      </w:r>
      <w:r>
        <w:rPr>
          <w:bCs/>
          <w:spacing w:val="-4"/>
          <w:sz w:val="28"/>
          <w:szCs w:val="28"/>
        </w:rPr>
        <w:t xml:space="preserve">целях компенсации </w:t>
      </w:r>
      <w:r w:rsidRPr="003C6C30">
        <w:rPr>
          <w:bCs/>
          <w:spacing w:val="-4"/>
          <w:sz w:val="28"/>
          <w:szCs w:val="28"/>
        </w:rPr>
        <w:t>ранее произведенных субъектами</w:t>
      </w:r>
      <w:proofErr w:type="gramEnd"/>
      <w:r w:rsidRPr="003C6C30">
        <w:rPr>
          <w:bCs/>
          <w:spacing w:val="-4"/>
          <w:sz w:val="28"/>
          <w:szCs w:val="28"/>
        </w:rPr>
        <w:t xml:space="preserve"> Российской Федерации</w:t>
      </w:r>
      <w:r w:rsidRPr="001F3051">
        <w:rPr>
          <w:bCs/>
          <w:sz w:val="28"/>
          <w:szCs w:val="28"/>
        </w:rPr>
        <w:t xml:space="preserve"> расходов на указанные цели,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«Реализация функций иных государственных органов Ростовской области</w:t>
      </w:r>
      <w:r>
        <w:rPr>
          <w:bCs/>
          <w:sz w:val="28"/>
          <w:szCs w:val="28"/>
        </w:rPr>
        <w:t>».</w:t>
      </w:r>
    </w:p>
    <w:p w:rsidR="00790479" w:rsidRDefault="00790479" w:rsidP="00790479">
      <w:pPr>
        <w:shd w:val="clear" w:color="auto" w:fill="FFFFFF" w:themeFill="background1"/>
        <w:autoSpaceDE w:val="0"/>
        <w:autoSpaceDN w:val="0"/>
        <w:adjustRightInd w:val="0"/>
        <w:ind w:firstLine="709"/>
        <w:jc w:val="both"/>
        <w:rPr>
          <w:bCs/>
          <w:sz w:val="28"/>
          <w:szCs w:val="28"/>
        </w:rPr>
      </w:pPr>
      <w:r w:rsidRPr="007942DB">
        <w:rPr>
          <w:sz w:val="28"/>
          <w:szCs w:val="28"/>
        </w:rPr>
        <w:t>Размер субсидии определяется исходя из</w:t>
      </w:r>
      <w:r>
        <w:rPr>
          <w:sz w:val="28"/>
          <w:szCs w:val="28"/>
        </w:rPr>
        <w:t xml:space="preserve"> потребности в средствах на</w:t>
      </w:r>
      <w:r>
        <w:rPr>
          <w:sz w:val="28"/>
          <w:szCs w:val="28"/>
          <w:lang w:val="en-US"/>
        </w:rPr>
        <w:t> </w:t>
      </w:r>
      <w:r>
        <w:rPr>
          <w:sz w:val="28"/>
          <w:szCs w:val="28"/>
        </w:rPr>
        <w:t xml:space="preserve">осуществление </w:t>
      </w:r>
      <w:r w:rsidRPr="00FB4046">
        <w:rPr>
          <w:bCs/>
          <w:sz w:val="28"/>
          <w:szCs w:val="28"/>
        </w:rPr>
        <w:t>оплаты отпусков и выплаты компенсации за</w:t>
      </w:r>
      <w:r>
        <w:rPr>
          <w:bCs/>
          <w:sz w:val="28"/>
          <w:szCs w:val="28"/>
          <w:lang w:val="en-US"/>
        </w:rPr>
        <w:t> </w:t>
      </w:r>
      <w:r w:rsidRPr="00FB4046">
        <w:rPr>
          <w:bCs/>
          <w:sz w:val="28"/>
          <w:szCs w:val="28"/>
        </w:rPr>
        <w:t xml:space="preserve">неиспользованные отпуска работникам </w:t>
      </w:r>
      <w:r>
        <w:rPr>
          <w:bCs/>
          <w:sz w:val="28"/>
          <w:szCs w:val="28"/>
        </w:rPr>
        <w:t>учреждений</w:t>
      </w:r>
      <w:r w:rsidRPr="00FB4046">
        <w:rPr>
          <w:bCs/>
          <w:sz w:val="28"/>
          <w:szCs w:val="28"/>
        </w:rPr>
        <w:t>, которым в соответствии с решениями Правительства Российской Федерации в 2020</w:t>
      </w:r>
      <w:r>
        <w:rPr>
          <w:bCs/>
          <w:sz w:val="28"/>
          <w:szCs w:val="28"/>
          <w:lang w:val="en-US"/>
        </w:rPr>
        <w:t> </w:t>
      </w:r>
      <w:r w:rsidRPr="00FB4046">
        <w:rPr>
          <w:bCs/>
          <w:sz w:val="28"/>
          <w:szCs w:val="28"/>
        </w:rPr>
        <w:t>году предоставлялись выплаты стимулирующего характера за особые условия труда и дополнительную нагрузку</w:t>
      </w:r>
      <w:r>
        <w:rPr>
          <w:bCs/>
          <w:sz w:val="28"/>
          <w:szCs w:val="28"/>
        </w:rPr>
        <w:t>.</w:t>
      </w:r>
    </w:p>
    <w:p w:rsidR="00790479" w:rsidRDefault="00790479" w:rsidP="00790479">
      <w:pPr>
        <w:widowControl w:val="0"/>
        <w:autoSpaceDE w:val="0"/>
        <w:autoSpaceDN w:val="0"/>
        <w:adjustRightInd w:val="0"/>
        <w:spacing w:line="235" w:lineRule="auto"/>
        <w:ind w:firstLine="709"/>
        <w:jc w:val="both"/>
        <w:rPr>
          <w:sz w:val="28"/>
          <w:szCs w:val="28"/>
        </w:rPr>
      </w:pPr>
      <w:r>
        <w:rPr>
          <w:sz w:val="28"/>
          <w:szCs w:val="28"/>
        </w:rPr>
        <w:t>Результат предоставления субсидии не устанавливается в соответствии с</w:t>
      </w:r>
      <w:r>
        <w:rPr>
          <w:sz w:val="28"/>
          <w:szCs w:val="28"/>
          <w:lang w:val="en-US"/>
        </w:rPr>
        <w:t> </w:t>
      </w:r>
      <w:r w:rsidRPr="007C6E82">
        <w:rPr>
          <w:sz w:val="28"/>
          <w:szCs w:val="28"/>
        </w:rPr>
        <w:t>пунктом</w:t>
      </w:r>
      <w:r>
        <w:rPr>
          <w:sz w:val="28"/>
          <w:szCs w:val="28"/>
          <w:lang w:val="en-US"/>
        </w:rPr>
        <w:t> </w:t>
      </w:r>
      <w:r w:rsidRPr="007C6E82">
        <w:rPr>
          <w:sz w:val="28"/>
          <w:szCs w:val="28"/>
        </w:rPr>
        <w:t>5 Общих требований к нормативным правовым актам и</w:t>
      </w:r>
      <w:r>
        <w:rPr>
          <w:sz w:val="28"/>
          <w:szCs w:val="28"/>
          <w:lang w:val="en-US"/>
        </w:rPr>
        <w:t> </w:t>
      </w:r>
      <w:r w:rsidRPr="007C6E82">
        <w:rPr>
          <w:sz w:val="28"/>
          <w:szCs w:val="28"/>
        </w:rPr>
        <w:t xml:space="preserve">муниципальным </w:t>
      </w:r>
      <w:r>
        <w:rPr>
          <w:sz w:val="28"/>
          <w:szCs w:val="28"/>
        </w:rPr>
        <w:t>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утвержденных постановлением Правительства Российской Федерации от 22.02.2020 № 203.</w:t>
      </w:r>
    </w:p>
    <w:p w:rsidR="000E288B" w:rsidRPr="00B7756B" w:rsidRDefault="000E288B" w:rsidP="000E288B">
      <w:pPr>
        <w:autoSpaceDE w:val="0"/>
        <w:autoSpaceDN w:val="0"/>
        <w:adjustRightInd w:val="0"/>
        <w:ind w:firstLine="709"/>
        <w:jc w:val="both"/>
        <w:rPr>
          <w:spacing w:val="-6"/>
          <w:sz w:val="28"/>
          <w:szCs w:val="28"/>
        </w:rPr>
      </w:pPr>
      <w:r w:rsidRPr="00B7756B">
        <w:rPr>
          <w:spacing w:val="-6"/>
          <w:sz w:val="28"/>
          <w:szCs w:val="28"/>
        </w:rPr>
        <w:t>1.3.41. Субсидии бюджетным учреждениям на мероприятия по адаптации</w:t>
      </w:r>
      <w:r w:rsidRPr="00B7756B">
        <w:rPr>
          <w:sz w:val="28"/>
          <w:szCs w:val="28"/>
        </w:rPr>
        <w:t xml:space="preserve"> приоритетных объектов социальной инфраструктуры областной собственности в рамках подпрограммы «Адаптация приоритетных объектов социальной, </w:t>
      </w:r>
      <w:r w:rsidRPr="00B7756B">
        <w:rPr>
          <w:sz w:val="28"/>
          <w:szCs w:val="28"/>
        </w:rPr>
        <w:lastRenderedPageBreak/>
        <w:t xml:space="preserve">транспортной и инженерной инфраструктуры для беспрепятственного доступа и получения услуг инвалидами и другими маломобильными группами </w:t>
      </w:r>
      <w:r w:rsidRPr="00B7756B">
        <w:rPr>
          <w:spacing w:val="-6"/>
          <w:sz w:val="28"/>
          <w:szCs w:val="28"/>
        </w:rPr>
        <w:t>населения» государственной программы Ростовской области «Доступная среда».</w:t>
      </w:r>
    </w:p>
    <w:p w:rsidR="000E288B" w:rsidRPr="00B7756B" w:rsidRDefault="000E288B" w:rsidP="000E288B">
      <w:pPr>
        <w:autoSpaceDE w:val="0"/>
        <w:autoSpaceDN w:val="0"/>
        <w:adjustRightInd w:val="0"/>
        <w:ind w:firstLine="709"/>
        <w:jc w:val="both"/>
        <w:rPr>
          <w:sz w:val="28"/>
          <w:szCs w:val="28"/>
        </w:rPr>
      </w:pPr>
      <w:r w:rsidRPr="00B7756B">
        <w:rPr>
          <w:sz w:val="28"/>
          <w:szCs w:val="28"/>
        </w:rPr>
        <w:t>Размер субсидии определяется исходя из расчета-обоснования суммы субсидии и (или) информации, полученной с применением метода сопоставимых рыночных цен (анализа рынка).</w:t>
      </w:r>
    </w:p>
    <w:p w:rsidR="000E288B" w:rsidRPr="006C6C2F" w:rsidRDefault="000E288B" w:rsidP="000E288B">
      <w:pPr>
        <w:widowControl w:val="0"/>
        <w:autoSpaceDE w:val="0"/>
        <w:autoSpaceDN w:val="0"/>
        <w:adjustRightInd w:val="0"/>
        <w:spacing w:line="235" w:lineRule="auto"/>
        <w:ind w:firstLine="709"/>
        <w:jc w:val="both"/>
        <w:rPr>
          <w:sz w:val="28"/>
          <w:szCs w:val="28"/>
        </w:rPr>
      </w:pPr>
      <w:r w:rsidRPr="00B7756B">
        <w:rPr>
          <w:sz w:val="28"/>
          <w:szCs w:val="28"/>
        </w:rPr>
        <w:t>Результатом предоставления субсидии является количество приобретенных средств адаптации для бюджетного учреждения. Значение результата предоставления субсидии устанавливается в соглашении о предоставлении субсидии, предусмотренном пунктом 2.5 раздела 2</w:t>
      </w:r>
      <w:r w:rsidRPr="00B7756B">
        <w:rPr>
          <w:color w:val="000000" w:themeColor="text1"/>
          <w:sz w:val="28"/>
          <w:szCs w:val="28"/>
        </w:rPr>
        <w:t xml:space="preserve"> </w:t>
      </w:r>
      <w:r w:rsidRPr="00B7756B">
        <w:rPr>
          <w:sz w:val="28"/>
          <w:szCs w:val="28"/>
        </w:rPr>
        <w:t>настоящего Порядка.</w:t>
      </w:r>
      <w:bookmarkStart w:id="0" w:name="_GoBack"/>
      <w:bookmarkEnd w:id="0"/>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1.4. Положения пункта 1.3 настоящего раздела в части определения порядка расчета размера субсидии не применяются в случае, когда размер субсидии на</w:t>
      </w:r>
      <w:r w:rsidR="003E6121" w:rsidRPr="006C6C2F">
        <w:rPr>
          <w:sz w:val="28"/>
          <w:szCs w:val="28"/>
        </w:rPr>
        <w:t xml:space="preserve"> </w:t>
      </w:r>
      <w:r w:rsidRPr="006C6C2F">
        <w:rPr>
          <w:sz w:val="28"/>
          <w:szCs w:val="28"/>
        </w:rPr>
        <w:t>соответствующие цели определен областным законом об областном бюджете, решениями Правительства Ростовской области.</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1.5. В случае предоставления учреждению субсидии из областного бюджета за счет средств резервного фонда Правительства Ростовской области расходование указанных средств осуществляется в размере и на цели, предусмотренные соответствующим распоряжением Правительства Ростовской области.</w:t>
      </w:r>
    </w:p>
    <w:p w:rsidR="007942DB" w:rsidRPr="006C6C2F" w:rsidRDefault="007942DB" w:rsidP="00C56C2B">
      <w:pPr>
        <w:widowControl w:val="0"/>
        <w:autoSpaceDE w:val="0"/>
        <w:autoSpaceDN w:val="0"/>
        <w:adjustRightInd w:val="0"/>
        <w:spacing w:line="235" w:lineRule="auto"/>
        <w:ind w:firstLine="709"/>
        <w:jc w:val="both"/>
        <w:rPr>
          <w:sz w:val="16"/>
          <w:szCs w:val="16"/>
        </w:rPr>
      </w:pPr>
      <w:r w:rsidRPr="006C6C2F">
        <w:rPr>
          <w:sz w:val="28"/>
          <w:szCs w:val="28"/>
        </w:rPr>
        <w:t>1.6. В случае предоставления учреждению субсидии из областного бюджета за счет бюджетных ассигнований, зарезервированных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w:t>
      </w:r>
      <w:r w:rsidRPr="006C6C2F">
        <w:rPr>
          <w:rFonts w:eastAsia="Calibri"/>
          <w:sz w:val="28"/>
          <w:szCs w:val="28"/>
          <w:lang w:eastAsia="en-US"/>
        </w:rPr>
        <w:t> </w:t>
      </w:r>
      <w:r w:rsidRPr="006C6C2F">
        <w:rPr>
          <w:sz w:val="28"/>
          <w:szCs w:val="28"/>
        </w:rPr>
        <w:t xml:space="preserve">устранением последствий распространения </w:t>
      </w:r>
      <w:proofErr w:type="spellStart"/>
      <w:r w:rsidRPr="006C6C2F">
        <w:rPr>
          <w:sz w:val="28"/>
          <w:szCs w:val="28"/>
        </w:rPr>
        <w:t>коронавирусной</w:t>
      </w:r>
      <w:proofErr w:type="spellEnd"/>
      <w:r w:rsidRPr="006C6C2F">
        <w:rPr>
          <w:sz w:val="28"/>
          <w:szCs w:val="28"/>
        </w:rPr>
        <w:t xml:space="preserve"> инфекции, они расходуются в размере и на цели, предусмотренные соответствующим распоряжением Правительства Ростовской области.</w:t>
      </w:r>
    </w:p>
    <w:p w:rsidR="007942DB" w:rsidRPr="006C6C2F" w:rsidRDefault="007942DB" w:rsidP="00F24000">
      <w:pPr>
        <w:widowControl w:val="0"/>
        <w:autoSpaceDE w:val="0"/>
        <w:autoSpaceDN w:val="0"/>
        <w:adjustRightInd w:val="0"/>
        <w:spacing w:line="235" w:lineRule="auto"/>
        <w:jc w:val="center"/>
        <w:rPr>
          <w:sz w:val="28"/>
          <w:szCs w:val="28"/>
        </w:rPr>
      </w:pPr>
    </w:p>
    <w:p w:rsidR="007942DB" w:rsidRPr="006C6C2F" w:rsidRDefault="007942DB" w:rsidP="00F24000">
      <w:pPr>
        <w:widowControl w:val="0"/>
        <w:spacing w:line="235" w:lineRule="auto"/>
        <w:jc w:val="center"/>
        <w:rPr>
          <w:sz w:val="28"/>
          <w:szCs w:val="28"/>
        </w:rPr>
      </w:pPr>
      <w:r w:rsidRPr="006C6C2F">
        <w:rPr>
          <w:sz w:val="28"/>
          <w:szCs w:val="28"/>
        </w:rPr>
        <w:t>2.</w:t>
      </w:r>
      <w:r w:rsidR="003E6121" w:rsidRPr="006C6C2F">
        <w:rPr>
          <w:sz w:val="28"/>
          <w:szCs w:val="28"/>
        </w:rPr>
        <w:t xml:space="preserve"> </w:t>
      </w:r>
      <w:r w:rsidRPr="006C6C2F">
        <w:rPr>
          <w:sz w:val="28"/>
          <w:szCs w:val="28"/>
        </w:rPr>
        <w:t>Условия и порядок предоставления субсидий</w:t>
      </w:r>
    </w:p>
    <w:p w:rsidR="007942DB" w:rsidRPr="006C6C2F" w:rsidRDefault="007942DB" w:rsidP="00F24000">
      <w:pPr>
        <w:widowControl w:val="0"/>
        <w:spacing w:line="235" w:lineRule="auto"/>
        <w:jc w:val="center"/>
        <w:rPr>
          <w:sz w:val="28"/>
          <w:szCs w:val="28"/>
        </w:rPr>
      </w:pPr>
    </w:p>
    <w:p w:rsidR="007942DB" w:rsidRPr="006C6C2F" w:rsidRDefault="007942DB" w:rsidP="00C56C2B">
      <w:pPr>
        <w:widowControl w:val="0"/>
        <w:autoSpaceDE w:val="0"/>
        <w:autoSpaceDN w:val="0"/>
        <w:spacing w:line="235" w:lineRule="auto"/>
        <w:ind w:firstLine="709"/>
        <w:jc w:val="both"/>
        <w:rPr>
          <w:sz w:val="28"/>
          <w:szCs w:val="28"/>
        </w:rPr>
      </w:pPr>
      <w:bookmarkStart w:id="1" w:name="Par0"/>
      <w:bookmarkEnd w:id="1"/>
      <w:r w:rsidRPr="006C6C2F">
        <w:rPr>
          <w:sz w:val="28"/>
          <w:szCs w:val="28"/>
        </w:rPr>
        <w:t>2.1. Для получения субсидий учреждение направляет в министерство следующие документы:</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заявление о предоставлении субсидии с указанием целей, размера субсидии;</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пояснительную записку, содержащую обоснование необходимости предоставления субсидии, включая расчет-обоснование суммы субсидии, в</w:t>
      </w:r>
      <w:r w:rsidR="00C56C2B" w:rsidRPr="006C6C2F">
        <w:rPr>
          <w:sz w:val="28"/>
          <w:szCs w:val="28"/>
        </w:rPr>
        <w:t xml:space="preserve"> </w:t>
      </w:r>
      <w:r w:rsidRPr="006C6C2F">
        <w:rPr>
          <w:sz w:val="28"/>
          <w:szCs w:val="28"/>
        </w:rPr>
        <w:t>том числе предварительную смету на выполнение соответствующих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 иную информацию;</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перечень объектов, подлежащих ремонту, акт обследования таких объектов и</w:t>
      </w:r>
      <w:r w:rsidR="00F24000" w:rsidRPr="006C6C2F">
        <w:rPr>
          <w:rFonts w:eastAsia="Calibri"/>
          <w:sz w:val="28"/>
          <w:szCs w:val="28"/>
          <w:lang w:eastAsia="en-US"/>
        </w:rPr>
        <w:t xml:space="preserve"> </w:t>
      </w:r>
      <w:r w:rsidRPr="006C6C2F">
        <w:rPr>
          <w:sz w:val="28"/>
          <w:szCs w:val="28"/>
        </w:rPr>
        <w:t>дефектную ведомость, в случае если целью предоставления субсидии является проведение ремонта (реставрации);</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 xml:space="preserve">информацию о планируемом к приобретению имуществе, в случае </w:t>
      </w:r>
      <w:r w:rsidRPr="006C6C2F">
        <w:rPr>
          <w:sz w:val="28"/>
          <w:szCs w:val="28"/>
        </w:rPr>
        <w:lastRenderedPageBreak/>
        <w:t>если</w:t>
      </w:r>
      <w:r w:rsidR="00C56C2B" w:rsidRPr="006C6C2F">
        <w:rPr>
          <w:sz w:val="28"/>
          <w:szCs w:val="28"/>
        </w:rPr>
        <w:t> </w:t>
      </w:r>
      <w:r w:rsidRPr="006C6C2F">
        <w:rPr>
          <w:sz w:val="28"/>
          <w:szCs w:val="28"/>
        </w:rPr>
        <w:t>целью предоставления субсидии является приобретение имущества;</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информацию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 xml:space="preserve">справку </w:t>
      </w:r>
      <w:proofErr w:type="gramStart"/>
      <w:r w:rsidRPr="006C6C2F">
        <w:rPr>
          <w:sz w:val="28"/>
          <w:szCs w:val="28"/>
        </w:rPr>
        <w:t>из налогового органа об отсутствии у учреждения по состоянию на</w:t>
      </w:r>
      <w:r w:rsidRPr="006C6C2F">
        <w:rPr>
          <w:rFonts w:eastAsia="Calibri"/>
          <w:sz w:val="28"/>
          <w:szCs w:val="28"/>
          <w:lang w:eastAsia="en-US"/>
        </w:rPr>
        <w:t> </w:t>
      </w:r>
      <w:r w:rsidRPr="006C6C2F">
        <w:rPr>
          <w:sz w:val="28"/>
          <w:szCs w:val="28"/>
        </w:rPr>
        <w:t>дату</w:t>
      </w:r>
      <w:proofErr w:type="gramEnd"/>
      <w:r w:rsidRPr="006C6C2F">
        <w:rPr>
          <w:sz w:val="28"/>
          <w:szCs w:val="28"/>
        </w:rPr>
        <w:t xml:space="preserve"> не ранее 30 календарных дней, предшествующих дате подачи заявления о</w:t>
      </w:r>
      <w:r w:rsidRPr="006C6C2F">
        <w:rPr>
          <w:rFonts w:eastAsia="Calibri"/>
          <w:sz w:val="28"/>
          <w:szCs w:val="28"/>
          <w:lang w:eastAsia="en-US"/>
        </w:rPr>
        <w:t> </w:t>
      </w:r>
      <w:r w:rsidRPr="006C6C2F">
        <w:rPr>
          <w:sz w:val="28"/>
          <w:szCs w:val="28"/>
        </w:rPr>
        <w:t>предоставлении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42DB" w:rsidRPr="006C6C2F" w:rsidRDefault="007942DB" w:rsidP="00C56C2B">
      <w:pPr>
        <w:widowControl w:val="0"/>
        <w:autoSpaceDE w:val="0"/>
        <w:autoSpaceDN w:val="0"/>
        <w:spacing w:line="245" w:lineRule="auto"/>
        <w:ind w:firstLine="709"/>
        <w:jc w:val="both"/>
        <w:rPr>
          <w:sz w:val="28"/>
          <w:szCs w:val="28"/>
        </w:rPr>
      </w:pPr>
      <w:proofErr w:type="gramStart"/>
      <w:r w:rsidRPr="006C6C2F">
        <w:rPr>
          <w:sz w:val="28"/>
          <w:szCs w:val="28"/>
        </w:rPr>
        <w:t>справку об отсутствии у учреждения по состоянию на дату не ранее 30 календарных дней, предшествующих дате подачи заявления о предоставлении субсидии,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w:t>
      </w:r>
      <w:proofErr w:type="gramEnd"/>
      <w:r w:rsidRPr="006C6C2F">
        <w:rPr>
          <w:sz w:val="28"/>
          <w:szCs w:val="28"/>
        </w:rPr>
        <w:t xml:space="preserve"> и</w:t>
      </w:r>
      <w:r w:rsidR="00C56C2B" w:rsidRPr="006C6C2F">
        <w:rPr>
          <w:rFonts w:eastAsia="Calibri"/>
          <w:sz w:val="28"/>
          <w:szCs w:val="28"/>
          <w:lang w:eastAsia="en-US"/>
        </w:rPr>
        <w:t xml:space="preserve"> </w:t>
      </w:r>
      <w:r w:rsidRPr="006C6C2F">
        <w:rPr>
          <w:sz w:val="28"/>
          <w:szCs w:val="28"/>
        </w:rPr>
        <w:t>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федеральными законами, нормативными правовыми актами Правительства Российской Федерации, Правительства Ростовской области, подписанную руководителем учреждения.</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2.2. Учреждение по состоянию на дату не ранее 30 календарных дней, предшествующих дате подачи заявления о предоставлении субсидии, должно соответствовать следующим требованиям:</w:t>
      </w:r>
    </w:p>
    <w:p w:rsidR="007942DB" w:rsidRPr="006C6C2F" w:rsidRDefault="007942DB" w:rsidP="00C56C2B">
      <w:pPr>
        <w:widowControl w:val="0"/>
        <w:autoSpaceDE w:val="0"/>
        <w:autoSpaceDN w:val="0"/>
        <w:spacing w:line="245" w:lineRule="auto"/>
        <w:ind w:firstLine="709"/>
        <w:jc w:val="both"/>
        <w:rPr>
          <w:sz w:val="28"/>
          <w:szCs w:val="28"/>
        </w:rPr>
      </w:pPr>
      <w:r w:rsidRPr="006C6C2F">
        <w:rPr>
          <w:sz w:val="28"/>
          <w:szCs w:val="28"/>
        </w:rPr>
        <w:t>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42DB" w:rsidRPr="006C6C2F" w:rsidRDefault="007942DB" w:rsidP="00C56C2B">
      <w:pPr>
        <w:widowControl w:val="0"/>
        <w:autoSpaceDE w:val="0"/>
        <w:autoSpaceDN w:val="0"/>
        <w:spacing w:line="245" w:lineRule="auto"/>
        <w:ind w:firstLine="709"/>
        <w:jc w:val="both"/>
        <w:rPr>
          <w:sz w:val="28"/>
          <w:szCs w:val="28"/>
        </w:rPr>
      </w:pPr>
      <w:proofErr w:type="gramStart"/>
      <w:r w:rsidRPr="006C6C2F">
        <w:rPr>
          <w:sz w:val="28"/>
          <w:szCs w:val="28"/>
        </w:rPr>
        <w:t>отсутствие у учреждения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w:t>
      </w:r>
      <w:r w:rsidR="00C56C2B" w:rsidRPr="006C6C2F">
        <w:rPr>
          <w:rFonts w:eastAsia="Calibri"/>
          <w:sz w:val="28"/>
          <w:szCs w:val="28"/>
          <w:lang w:eastAsia="en-US"/>
        </w:rPr>
        <w:t xml:space="preserve"> </w:t>
      </w:r>
      <w:r w:rsidRPr="006C6C2F">
        <w:rPr>
          <w:sz w:val="28"/>
          <w:szCs w:val="28"/>
        </w:rPr>
        <w:t>судебным актам, вступившим в законную</w:t>
      </w:r>
      <w:proofErr w:type="gramEnd"/>
      <w:r w:rsidRPr="006C6C2F">
        <w:rPr>
          <w:sz w:val="28"/>
          <w:szCs w:val="28"/>
        </w:rPr>
        <w:t xml:space="preserve"> силу, исполнительным документам, а</w:t>
      </w:r>
      <w:r w:rsidR="00C56C2B" w:rsidRPr="006C6C2F">
        <w:rPr>
          <w:rFonts w:eastAsia="Calibri"/>
          <w:sz w:val="28"/>
          <w:szCs w:val="28"/>
          <w:lang w:eastAsia="en-US"/>
        </w:rPr>
        <w:t xml:space="preserve"> </w:t>
      </w:r>
      <w:r w:rsidRPr="006C6C2F">
        <w:rPr>
          <w:sz w:val="28"/>
          <w:szCs w:val="28"/>
        </w:rPr>
        <w:t>также иных случаев, установленных федеральными законами, нормативными правовыми актами Правительства Российской Федерации, Правительства Ростовской области.</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2.3. Министерство в течение 15 рабочих дней со дня представления документов, указанных в пункте</w:t>
      </w:r>
      <w:r w:rsidR="00C56C2B" w:rsidRPr="006C6C2F">
        <w:rPr>
          <w:sz w:val="28"/>
          <w:szCs w:val="28"/>
        </w:rPr>
        <w:t> </w:t>
      </w:r>
      <w:r w:rsidRPr="006C6C2F">
        <w:rPr>
          <w:sz w:val="28"/>
          <w:szCs w:val="28"/>
        </w:rPr>
        <w:t>2.1 настоящего раздела, осуществляет их</w:t>
      </w:r>
      <w:r w:rsidR="00C56C2B" w:rsidRPr="006C6C2F">
        <w:rPr>
          <w:sz w:val="28"/>
          <w:szCs w:val="28"/>
        </w:rPr>
        <w:t> </w:t>
      </w:r>
      <w:r w:rsidRPr="006C6C2F">
        <w:rPr>
          <w:sz w:val="28"/>
          <w:szCs w:val="28"/>
        </w:rPr>
        <w:t xml:space="preserve">проверку и принимает решение о предоставлении субсидий </w:t>
      </w:r>
      <w:r w:rsidRPr="006C6C2F">
        <w:rPr>
          <w:spacing w:val="-4"/>
          <w:sz w:val="28"/>
          <w:szCs w:val="28"/>
        </w:rPr>
        <w:t xml:space="preserve">либо об отказе в предоставлении субсидии, </w:t>
      </w:r>
      <w:r w:rsidRPr="006C6C2F">
        <w:rPr>
          <w:sz w:val="28"/>
          <w:szCs w:val="28"/>
        </w:rPr>
        <w:t xml:space="preserve">о чем уведомляет учреждение в течение 2 рабочих </w:t>
      </w:r>
      <w:r w:rsidRPr="006C6C2F">
        <w:rPr>
          <w:sz w:val="28"/>
          <w:szCs w:val="28"/>
        </w:rPr>
        <w:lastRenderedPageBreak/>
        <w:t>дней со дня принятия соответствующего решения.</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2.4. Основаниями для отказа в предоставлении субсидии являются:</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несоответствие представленных учреждением документов требованиям, установленным пунктом 2.1 настоящего раздела, или непредставление (представление не в полном объеме) указанных документов;</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недостоверность информации, содержащейся в документах, представленных учреждением;</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несоответствие учреждения требованиям, установленным пунктом</w:t>
      </w:r>
      <w:r w:rsidR="00C56C2B" w:rsidRPr="006C6C2F">
        <w:rPr>
          <w:sz w:val="28"/>
          <w:szCs w:val="28"/>
        </w:rPr>
        <w:t> </w:t>
      </w:r>
      <w:r w:rsidRPr="006C6C2F">
        <w:rPr>
          <w:sz w:val="28"/>
          <w:szCs w:val="28"/>
        </w:rPr>
        <w:t>2.2 настоящего раздела.</w:t>
      </w:r>
    </w:p>
    <w:p w:rsidR="007942DB" w:rsidRPr="006C6C2F" w:rsidRDefault="007942DB" w:rsidP="00C56C2B">
      <w:pPr>
        <w:widowControl w:val="0"/>
        <w:autoSpaceDE w:val="0"/>
        <w:autoSpaceDN w:val="0"/>
        <w:spacing w:line="235" w:lineRule="auto"/>
        <w:ind w:firstLine="709"/>
        <w:jc w:val="both"/>
        <w:rPr>
          <w:sz w:val="28"/>
          <w:szCs w:val="28"/>
        </w:rPr>
      </w:pPr>
      <w:r w:rsidRPr="006C6C2F">
        <w:rPr>
          <w:sz w:val="28"/>
          <w:szCs w:val="28"/>
        </w:rPr>
        <w:t>2.5. </w:t>
      </w:r>
      <w:r w:rsidRPr="006C6C2F">
        <w:rPr>
          <w:rFonts w:eastAsia="Calibri"/>
          <w:sz w:val="28"/>
          <w:szCs w:val="28"/>
          <w:lang w:eastAsia="en-US"/>
        </w:rPr>
        <w:t>В случае принятия решения о предоставлении субсидии министерство в</w:t>
      </w:r>
      <w:r w:rsidR="00C56C2B" w:rsidRPr="006C6C2F">
        <w:rPr>
          <w:rFonts w:eastAsia="Calibri"/>
          <w:sz w:val="28"/>
          <w:szCs w:val="28"/>
          <w:lang w:eastAsia="en-US"/>
        </w:rPr>
        <w:t xml:space="preserve"> </w:t>
      </w:r>
      <w:r w:rsidRPr="006C6C2F">
        <w:rPr>
          <w:rFonts w:eastAsia="Calibri"/>
          <w:sz w:val="28"/>
          <w:szCs w:val="28"/>
          <w:lang w:eastAsia="en-US"/>
        </w:rPr>
        <w:t>течение 10 дней со дня принятия такого решения заключает с учреждением соглашение о предоставлении субсидии в соответствии с типовой формой, утвержденной министерством финансов Ростовской области (далее – соглашение)</w:t>
      </w:r>
      <w:r w:rsidRPr="006C6C2F">
        <w:rPr>
          <w:sz w:val="28"/>
          <w:szCs w:val="28"/>
        </w:rPr>
        <w:t>. Условия и порядок заключения дополнительного соглашения к соглашению предусматриваются в соглашении.</w:t>
      </w:r>
    </w:p>
    <w:p w:rsidR="007942DB" w:rsidRPr="006C6C2F" w:rsidRDefault="007942DB" w:rsidP="00C56C2B">
      <w:pPr>
        <w:widowControl w:val="0"/>
        <w:autoSpaceDE w:val="0"/>
        <w:autoSpaceDN w:val="0"/>
        <w:spacing w:line="235" w:lineRule="auto"/>
        <w:ind w:firstLine="709"/>
        <w:jc w:val="both"/>
        <w:rPr>
          <w:rFonts w:eastAsia="Calibri"/>
          <w:sz w:val="16"/>
          <w:szCs w:val="16"/>
          <w:lang w:eastAsia="en-US"/>
        </w:rPr>
      </w:pPr>
      <w:r w:rsidRPr="006C6C2F">
        <w:rPr>
          <w:rFonts w:eastAsia="Calibri"/>
          <w:sz w:val="28"/>
          <w:szCs w:val="28"/>
          <w:lang w:eastAsia="en-US"/>
        </w:rPr>
        <w:t>2.6. Перечисление субсидий осуществляется в сроки (с периодичностью), установленные соглашением, на счет учреждения, открытый в министерстве финансов Ростовской области.</w:t>
      </w:r>
    </w:p>
    <w:p w:rsidR="007942DB" w:rsidRPr="006C6C2F" w:rsidRDefault="007942DB" w:rsidP="00C56C2B">
      <w:pPr>
        <w:widowControl w:val="0"/>
        <w:autoSpaceDE w:val="0"/>
        <w:autoSpaceDN w:val="0"/>
        <w:spacing w:line="235" w:lineRule="auto"/>
        <w:jc w:val="center"/>
        <w:rPr>
          <w:rFonts w:eastAsia="Calibri"/>
          <w:sz w:val="28"/>
          <w:szCs w:val="28"/>
          <w:lang w:eastAsia="en-US"/>
        </w:rPr>
      </w:pPr>
    </w:p>
    <w:p w:rsidR="007942DB" w:rsidRPr="006C6C2F" w:rsidRDefault="007942DB" w:rsidP="00C56C2B">
      <w:pPr>
        <w:widowControl w:val="0"/>
        <w:autoSpaceDE w:val="0"/>
        <w:autoSpaceDN w:val="0"/>
        <w:adjustRightInd w:val="0"/>
        <w:spacing w:line="235" w:lineRule="auto"/>
        <w:jc w:val="center"/>
        <w:rPr>
          <w:rFonts w:eastAsia="Calibri"/>
          <w:sz w:val="28"/>
          <w:szCs w:val="28"/>
          <w:lang w:eastAsia="en-US"/>
        </w:rPr>
      </w:pPr>
      <w:r w:rsidRPr="006C6C2F">
        <w:rPr>
          <w:rFonts w:eastAsia="Calibri"/>
          <w:sz w:val="28"/>
          <w:szCs w:val="28"/>
          <w:lang w:eastAsia="en-US"/>
        </w:rPr>
        <w:t>3. Требования к отчетности</w:t>
      </w:r>
    </w:p>
    <w:p w:rsidR="007942DB" w:rsidRPr="006C6C2F" w:rsidRDefault="007942DB" w:rsidP="00C56C2B">
      <w:pPr>
        <w:widowControl w:val="0"/>
        <w:autoSpaceDE w:val="0"/>
        <w:autoSpaceDN w:val="0"/>
        <w:adjustRightInd w:val="0"/>
        <w:spacing w:line="235" w:lineRule="auto"/>
        <w:jc w:val="center"/>
        <w:rPr>
          <w:rFonts w:eastAsia="Calibri"/>
          <w:sz w:val="28"/>
          <w:szCs w:val="28"/>
          <w:lang w:eastAsia="en-US"/>
        </w:rPr>
      </w:pPr>
    </w:p>
    <w:p w:rsidR="007942DB" w:rsidRPr="006C6C2F" w:rsidRDefault="007942DB" w:rsidP="00C56C2B">
      <w:pPr>
        <w:widowControl w:val="0"/>
        <w:autoSpaceDE w:val="0"/>
        <w:autoSpaceDN w:val="0"/>
        <w:spacing w:line="235" w:lineRule="auto"/>
        <w:ind w:firstLine="709"/>
        <w:jc w:val="both"/>
        <w:rPr>
          <w:rFonts w:eastAsia="Calibri"/>
          <w:sz w:val="28"/>
          <w:szCs w:val="28"/>
          <w:lang w:eastAsia="en-US"/>
        </w:rPr>
      </w:pPr>
      <w:r w:rsidRPr="006C6C2F">
        <w:rPr>
          <w:rFonts w:eastAsia="Calibri"/>
          <w:sz w:val="28"/>
          <w:szCs w:val="28"/>
          <w:lang w:eastAsia="en-US"/>
        </w:rPr>
        <w:t>3.1. Учреждение, которому предоставлена субсидия, ежеквартально, в срок до 10-го числа месяца, следующего за отчетным кварталом, представляет в министерство отчет о расходах, источником финансового обеспечения которых является субсидия, по форме согласно приложению №</w:t>
      </w:r>
      <w:r w:rsidR="00C56C2B" w:rsidRPr="006C6C2F">
        <w:rPr>
          <w:rFonts w:eastAsia="Calibri"/>
          <w:sz w:val="28"/>
          <w:szCs w:val="28"/>
          <w:lang w:eastAsia="en-US"/>
        </w:rPr>
        <w:t> </w:t>
      </w:r>
      <w:r w:rsidRPr="006C6C2F">
        <w:rPr>
          <w:rFonts w:eastAsia="Calibri"/>
          <w:sz w:val="28"/>
          <w:szCs w:val="28"/>
          <w:lang w:eastAsia="en-US"/>
        </w:rPr>
        <w:t>1 к настоящему Порядку.</w:t>
      </w:r>
    </w:p>
    <w:p w:rsidR="007942DB" w:rsidRPr="006C6C2F" w:rsidRDefault="00536F65" w:rsidP="00C56C2B">
      <w:pPr>
        <w:widowControl w:val="0"/>
        <w:autoSpaceDE w:val="0"/>
        <w:autoSpaceDN w:val="0"/>
        <w:spacing w:line="235" w:lineRule="auto"/>
        <w:ind w:firstLine="709"/>
        <w:jc w:val="both"/>
        <w:rPr>
          <w:rFonts w:eastAsia="Calibri"/>
          <w:sz w:val="28"/>
          <w:szCs w:val="28"/>
          <w:lang w:eastAsia="en-US"/>
        </w:rPr>
      </w:pPr>
      <w:r w:rsidRPr="004331F7">
        <w:rPr>
          <w:rFonts w:eastAsia="Calibri"/>
          <w:sz w:val="28"/>
          <w:szCs w:val="28"/>
          <w:lang w:eastAsia="en-US"/>
        </w:rPr>
        <w:t>3.2. Учреждение, которому предоставлена субсидия на цели, указанные в пункте 1.3 раздела 1 настоящего Порядка, в срок до 15 января года, следующего за отчетным годом, представляет в министерство отчет о достижении результата предоставления субсидии по форме согласно приложению № 2 к настоящему Порядку.</w:t>
      </w:r>
    </w:p>
    <w:p w:rsidR="007942DB" w:rsidRPr="006C6C2F" w:rsidRDefault="007942DB" w:rsidP="00C56C2B">
      <w:pPr>
        <w:widowControl w:val="0"/>
        <w:autoSpaceDE w:val="0"/>
        <w:autoSpaceDN w:val="0"/>
        <w:spacing w:line="235" w:lineRule="auto"/>
        <w:ind w:firstLine="709"/>
        <w:jc w:val="both"/>
        <w:rPr>
          <w:rFonts w:eastAsia="Calibri"/>
          <w:lang w:eastAsia="en-US"/>
        </w:rPr>
      </w:pPr>
      <w:r w:rsidRPr="006C6C2F">
        <w:rPr>
          <w:rFonts w:eastAsia="Calibri"/>
          <w:sz w:val="28"/>
          <w:szCs w:val="28"/>
          <w:lang w:eastAsia="en-US"/>
        </w:rPr>
        <w:t>3.3. Министерство вправе устанавливать в соглашении дополнительные формы отчетности и сроки ее представления.</w:t>
      </w:r>
    </w:p>
    <w:p w:rsidR="007942DB" w:rsidRPr="006C6C2F" w:rsidRDefault="007942DB" w:rsidP="00C56C2B">
      <w:pPr>
        <w:widowControl w:val="0"/>
        <w:autoSpaceDE w:val="0"/>
        <w:autoSpaceDN w:val="0"/>
        <w:spacing w:line="235" w:lineRule="auto"/>
        <w:jc w:val="center"/>
        <w:rPr>
          <w:rFonts w:eastAsia="Calibri"/>
          <w:sz w:val="28"/>
          <w:szCs w:val="28"/>
          <w:lang w:eastAsia="en-US"/>
        </w:rPr>
      </w:pPr>
    </w:p>
    <w:p w:rsidR="007942DB" w:rsidRPr="006C6C2F" w:rsidRDefault="007942DB" w:rsidP="00C56C2B">
      <w:pPr>
        <w:widowControl w:val="0"/>
        <w:autoSpaceDE w:val="0"/>
        <w:autoSpaceDN w:val="0"/>
        <w:spacing w:line="235" w:lineRule="auto"/>
        <w:jc w:val="center"/>
        <w:rPr>
          <w:rFonts w:eastAsia="Calibri"/>
          <w:sz w:val="28"/>
          <w:szCs w:val="28"/>
          <w:lang w:eastAsia="en-US"/>
        </w:rPr>
      </w:pPr>
      <w:r w:rsidRPr="006C6C2F">
        <w:rPr>
          <w:rFonts w:eastAsia="Calibri"/>
          <w:sz w:val="28"/>
          <w:szCs w:val="28"/>
          <w:lang w:eastAsia="en-US"/>
        </w:rPr>
        <w:t>4. Порядок осуществления</w:t>
      </w:r>
    </w:p>
    <w:p w:rsidR="007942DB" w:rsidRPr="006C6C2F" w:rsidRDefault="007942DB" w:rsidP="00C56C2B">
      <w:pPr>
        <w:widowControl w:val="0"/>
        <w:autoSpaceDE w:val="0"/>
        <w:autoSpaceDN w:val="0"/>
        <w:spacing w:line="235" w:lineRule="auto"/>
        <w:jc w:val="center"/>
        <w:rPr>
          <w:rFonts w:eastAsia="Calibri"/>
          <w:sz w:val="28"/>
          <w:szCs w:val="28"/>
          <w:lang w:eastAsia="en-US"/>
        </w:rPr>
      </w:pPr>
      <w:proofErr w:type="gramStart"/>
      <w:r w:rsidRPr="006C6C2F">
        <w:rPr>
          <w:rFonts w:eastAsia="Calibri"/>
          <w:sz w:val="28"/>
          <w:szCs w:val="28"/>
          <w:lang w:eastAsia="en-US"/>
        </w:rPr>
        <w:t>контроля за</w:t>
      </w:r>
      <w:proofErr w:type="gramEnd"/>
      <w:r w:rsidRPr="006C6C2F">
        <w:rPr>
          <w:rFonts w:eastAsia="Calibri"/>
          <w:sz w:val="28"/>
          <w:szCs w:val="28"/>
          <w:lang w:eastAsia="en-US"/>
        </w:rPr>
        <w:t xml:space="preserve"> соблюдением целей и условий</w:t>
      </w:r>
    </w:p>
    <w:p w:rsidR="007942DB" w:rsidRPr="006C6C2F" w:rsidRDefault="007942DB" w:rsidP="00C56C2B">
      <w:pPr>
        <w:widowControl w:val="0"/>
        <w:autoSpaceDE w:val="0"/>
        <w:autoSpaceDN w:val="0"/>
        <w:spacing w:line="235" w:lineRule="auto"/>
        <w:jc w:val="center"/>
        <w:rPr>
          <w:rFonts w:eastAsia="Calibri"/>
          <w:sz w:val="28"/>
          <w:szCs w:val="28"/>
          <w:lang w:eastAsia="en-US"/>
        </w:rPr>
      </w:pPr>
      <w:r w:rsidRPr="006C6C2F">
        <w:rPr>
          <w:rFonts w:eastAsia="Calibri"/>
          <w:sz w:val="28"/>
          <w:szCs w:val="28"/>
          <w:lang w:eastAsia="en-US"/>
        </w:rPr>
        <w:t>предоставления субсидий и ответственность за их несоблюдение</w:t>
      </w:r>
    </w:p>
    <w:p w:rsidR="007942DB" w:rsidRPr="006C6C2F" w:rsidRDefault="007942DB" w:rsidP="00C56C2B">
      <w:pPr>
        <w:widowControl w:val="0"/>
        <w:autoSpaceDE w:val="0"/>
        <w:autoSpaceDN w:val="0"/>
        <w:spacing w:line="235" w:lineRule="auto"/>
        <w:jc w:val="center"/>
        <w:rPr>
          <w:rFonts w:eastAsia="Calibri"/>
          <w:sz w:val="28"/>
          <w:szCs w:val="28"/>
          <w:lang w:eastAsia="en-US"/>
        </w:rPr>
      </w:pPr>
    </w:p>
    <w:p w:rsidR="007942DB" w:rsidRPr="006C6C2F" w:rsidRDefault="007942DB" w:rsidP="00C56C2B">
      <w:pPr>
        <w:widowControl w:val="0"/>
        <w:autoSpaceDE w:val="0"/>
        <w:autoSpaceDN w:val="0"/>
        <w:spacing w:line="235" w:lineRule="auto"/>
        <w:ind w:firstLine="709"/>
        <w:jc w:val="both"/>
        <w:rPr>
          <w:rFonts w:eastAsia="Calibri"/>
          <w:sz w:val="28"/>
          <w:szCs w:val="28"/>
          <w:lang w:eastAsia="en-US"/>
        </w:rPr>
      </w:pPr>
      <w:r w:rsidRPr="006C6C2F">
        <w:rPr>
          <w:rFonts w:eastAsia="Calibri"/>
          <w:sz w:val="28"/>
          <w:szCs w:val="28"/>
          <w:lang w:eastAsia="en-US"/>
        </w:rPr>
        <w:t>4.1. </w:t>
      </w:r>
      <w:proofErr w:type="gramStart"/>
      <w:r w:rsidRPr="006C6C2F">
        <w:rPr>
          <w:rFonts w:eastAsia="Calibri"/>
          <w:sz w:val="28"/>
          <w:szCs w:val="28"/>
          <w:lang w:eastAsia="en-US"/>
        </w:rPr>
        <w:t>Контроль за</w:t>
      </w:r>
      <w:proofErr w:type="gramEnd"/>
      <w:r w:rsidRPr="006C6C2F">
        <w:rPr>
          <w:rFonts w:eastAsia="Calibri"/>
          <w:sz w:val="28"/>
          <w:szCs w:val="28"/>
          <w:lang w:eastAsia="en-US"/>
        </w:rPr>
        <w:t xml:space="preserve"> соблюдением целей и условий предоставления учреждению субсидии осуществляется министерством и уполномоченными </w:t>
      </w:r>
      <w:r w:rsidRPr="006C6C2F">
        <w:rPr>
          <w:rFonts w:eastAsia="Calibri"/>
          <w:spacing w:val="-2"/>
          <w:sz w:val="28"/>
          <w:szCs w:val="28"/>
          <w:lang w:eastAsia="en-US"/>
        </w:rPr>
        <w:t>органами государственного финансового контроля в соответствии с бюджетным</w:t>
      </w:r>
      <w:r w:rsidRPr="006C6C2F">
        <w:rPr>
          <w:rFonts w:eastAsia="Calibri"/>
          <w:sz w:val="28"/>
          <w:szCs w:val="28"/>
          <w:lang w:eastAsia="en-US"/>
        </w:rPr>
        <w:t xml:space="preserve"> законодательством Российской Федерации.</w:t>
      </w:r>
    </w:p>
    <w:p w:rsidR="007942DB" w:rsidRPr="006C6C2F" w:rsidRDefault="007942DB" w:rsidP="00F245FA">
      <w:pPr>
        <w:widowControl w:val="0"/>
        <w:autoSpaceDE w:val="0"/>
        <w:autoSpaceDN w:val="0"/>
        <w:spacing w:line="235" w:lineRule="auto"/>
        <w:ind w:firstLine="709"/>
        <w:jc w:val="both"/>
        <w:rPr>
          <w:rFonts w:eastAsia="Calibri"/>
          <w:sz w:val="28"/>
          <w:szCs w:val="28"/>
          <w:lang w:eastAsia="en-US"/>
        </w:rPr>
      </w:pPr>
      <w:proofErr w:type="gramStart"/>
      <w:r w:rsidRPr="006C6C2F">
        <w:rPr>
          <w:rFonts w:eastAsia="Calibri"/>
          <w:sz w:val="28"/>
          <w:szCs w:val="28"/>
          <w:lang w:eastAsia="en-US"/>
        </w:rPr>
        <w:t xml:space="preserve">В случае несоблюдения учреждением целей и условий, установленных при предоставлении субсидии, выявленного по результатам проверок, проведенных министерством и (или) уполномоченным органом государственного финансового контроля, министерство расторгает соглашение </w:t>
      </w:r>
      <w:r w:rsidRPr="006C6C2F">
        <w:rPr>
          <w:rFonts w:eastAsia="Calibri"/>
          <w:sz w:val="28"/>
          <w:szCs w:val="28"/>
          <w:lang w:eastAsia="en-US"/>
        </w:rPr>
        <w:lastRenderedPageBreak/>
        <w:t>в одностороннем порядке, а</w:t>
      </w:r>
      <w:r w:rsidR="00F24000" w:rsidRPr="006C6C2F">
        <w:rPr>
          <w:rFonts w:eastAsia="Calibri"/>
          <w:sz w:val="28"/>
          <w:szCs w:val="28"/>
          <w:lang w:eastAsia="en-US"/>
        </w:rPr>
        <w:t xml:space="preserve"> </w:t>
      </w:r>
      <w:r w:rsidRPr="006C6C2F">
        <w:rPr>
          <w:rFonts w:eastAsia="Calibri"/>
          <w:sz w:val="28"/>
          <w:szCs w:val="28"/>
          <w:lang w:eastAsia="en-US"/>
        </w:rPr>
        <w:t>средства в размере неиспользованной части субсидии подлежат возврату в</w:t>
      </w:r>
      <w:r w:rsidR="00F24000" w:rsidRPr="006C6C2F">
        <w:rPr>
          <w:rFonts w:eastAsia="Calibri"/>
          <w:sz w:val="28"/>
          <w:szCs w:val="28"/>
          <w:lang w:eastAsia="en-US"/>
        </w:rPr>
        <w:t xml:space="preserve"> </w:t>
      </w:r>
      <w:r w:rsidRPr="006C6C2F">
        <w:rPr>
          <w:rFonts w:eastAsia="Calibri"/>
          <w:sz w:val="28"/>
          <w:szCs w:val="28"/>
          <w:lang w:eastAsia="en-US"/>
        </w:rPr>
        <w:t>областной бюджет на основании:</w:t>
      </w:r>
      <w:proofErr w:type="gramEnd"/>
    </w:p>
    <w:p w:rsidR="007942DB" w:rsidRPr="006C6C2F" w:rsidRDefault="007942DB" w:rsidP="00F245FA">
      <w:pPr>
        <w:widowControl w:val="0"/>
        <w:autoSpaceDE w:val="0"/>
        <w:autoSpaceDN w:val="0"/>
        <w:spacing w:line="235" w:lineRule="auto"/>
        <w:ind w:firstLine="709"/>
        <w:jc w:val="both"/>
        <w:rPr>
          <w:rFonts w:eastAsia="Calibri"/>
          <w:sz w:val="28"/>
          <w:szCs w:val="28"/>
          <w:lang w:eastAsia="en-US"/>
        </w:rPr>
      </w:pPr>
      <w:r w:rsidRPr="006C6C2F">
        <w:rPr>
          <w:rFonts w:eastAsia="Calibri"/>
          <w:sz w:val="28"/>
          <w:szCs w:val="28"/>
          <w:lang w:eastAsia="en-US"/>
        </w:rPr>
        <w:t>требования министерства – в течение 30 дней со дня получения учреждением соответствующего требования;</w:t>
      </w:r>
    </w:p>
    <w:p w:rsidR="007942DB" w:rsidRPr="006C6C2F" w:rsidRDefault="007942DB" w:rsidP="00F245FA">
      <w:pPr>
        <w:widowControl w:val="0"/>
        <w:autoSpaceDE w:val="0"/>
        <w:autoSpaceDN w:val="0"/>
        <w:spacing w:line="235" w:lineRule="auto"/>
        <w:ind w:firstLine="709"/>
        <w:jc w:val="both"/>
        <w:rPr>
          <w:rFonts w:eastAsia="Calibri"/>
          <w:sz w:val="28"/>
          <w:szCs w:val="28"/>
          <w:lang w:eastAsia="en-US"/>
        </w:rPr>
      </w:pPr>
      <w:r w:rsidRPr="006C6C2F">
        <w:rPr>
          <w:rFonts w:eastAsia="Calibri"/>
          <w:sz w:val="28"/>
          <w:szCs w:val="28"/>
          <w:lang w:eastAsia="en-US"/>
        </w:rPr>
        <w:t>представления и (или) предписания уполномоченного органа государственного финансового контроля – в срок, установленный в соответствии с бюджетным законодательством Российской Федерации.</w:t>
      </w:r>
    </w:p>
    <w:p w:rsidR="007942DB" w:rsidRPr="006C6C2F" w:rsidRDefault="00536F65" w:rsidP="00F245FA">
      <w:pPr>
        <w:widowControl w:val="0"/>
        <w:autoSpaceDE w:val="0"/>
        <w:autoSpaceDN w:val="0"/>
        <w:spacing w:line="235" w:lineRule="auto"/>
        <w:ind w:firstLine="709"/>
        <w:jc w:val="both"/>
        <w:rPr>
          <w:rFonts w:eastAsia="Calibri"/>
          <w:sz w:val="28"/>
          <w:szCs w:val="28"/>
          <w:lang w:eastAsia="en-US"/>
        </w:rPr>
      </w:pPr>
      <w:r w:rsidRPr="004331F7">
        <w:rPr>
          <w:rFonts w:eastAsia="Calibri"/>
          <w:sz w:val="28"/>
          <w:szCs w:val="28"/>
          <w:lang w:eastAsia="en-US"/>
        </w:rPr>
        <w:t xml:space="preserve">4.2. В случае </w:t>
      </w:r>
      <w:proofErr w:type="spellStart"/>
      <w:r w:rsidRPr="004331F7">
        <w:rPr>
          <w:rFonts w:eastAsia="Calibri"/>
          <w:sz w:val="28"/>
          <w:szCs w:val="28"/>
          <w:lang w:eastAsia="en-US"/>
        </w:rPr>
        <w:t>недостижения</w:t>
      </w:r>
      <w:proofErr w:type="spellEnd"/>
      <w:r w:rsidRPr="004331F7">
        <w:rPr>
          <w:rFonts w:eastAsia="Calibri"/>
          <w:sz w:val="28"/>
          <w:szCs w:val="28"/>
          <w:lang w:eastAsia="en-US"/>
        </w:rPr>
        <w:t xml:space="preserve"> результата предоставления субсидии, установленного пунктом 1.3 раздела 1 настоящего Порядка, министерство расторгает соглашение в одностороннем порядке, а средства в размере неиспользованной части субсидии подлежат возврату в областной бюджет на основании требования министерства в течение 30 дней.</w:t>
      </w:r>
    </w:p>
    <w:p w:rsidR="007942DB" w:rsidRPr="006C6C2F" w:rsidRDefault="007942DB" w:rsidP="00F245FA">
      <w:pPr>
        <w:widowControl w:val="0"/>
        <w:autoSpaceDE w:val="0"/>
        <w:autoSpaceDN w:val="0"/>
        <w:spacing w:line="235" w:lineRule="auto"/>
        <w:ind w:firstLine="709"/>
        <w:jc w:val="both"/>
        <w:rPr>
          <w:sz w:val="28"/>
          <w:szCs w:val="28"/>
        </w:rPr>
      </w:pPr>
      <w:r w:rsidRPr="006C6C2F">
        <w:rPr>
          <w:sz w:val="28"/>
          <w:szCs w:val="28"/>
        </w:rPr>
        <w:t>4.3. </w:t>
      </w:r>
      <w:proofErr w:type="gramStart"/>
      <w:r w:rsidRPr="006C6C2F">
        <w:rPr>
          <w:sz w:val="28"/>
          <w:szCs w:val="28"/>
        </w:rPr>
        <w:t>В случае наличия у учреждения потребности в направлении в текущем финансовом году на цели, установленные при предоставлении субсидий, не</w:t>
      </w:r>
      <w:r w:rsidR="00F24000" w:rsidRPr="006C6C2F">
        <w:rPr>
          <w:rFonts w:eastAsia="Calibri"/>
          <w:sz w:val="28"/>
          <w:szCs w:val="28"/>
          <w:lang w:eastAsia="en-US"/>
        </w:rPr>
        <w:t xml:space="preserve"> </w:t>
      </w:r>
      <w:r w:rsidRPr="006C6C2F">
        <w:rPr>
          <w:sz w:val="28"/>
          <w:szCs w:val="28"/>
        </w:rPr>
        <w:t>использованных остатков средств субсидий (далее – остатки субсидий) и (или) средств от возврата ранее произведенных учреждениями выплат, источником финансового обеспечения которых являются субсидии (далее – средства от</w:t>
      </w:r>
      <w:r w:rsidR="00F245FA" w:rsidRPr="006C6C2F">
        <w:rPr>
          <w:rFonts w:eastAsia="Calibri"/>
          <w:sz w:val="28"/>
          <w:szCs w:val="28"/>
          <w:lang w:eastAsia="en-US"/>
        </w:rPr>
        <w:t xml:space="preserve"> </w:t>
      </w:r>
      <w:r w:rsidRPr="006C6C2F">
        <w:rPr>
          <w:sz w:val="28"/>
          <w:szCs w:val="28"/>
        </w:rPr>
        <w:t>возврата), учреждение не позднее 1 марта текущего финансового года направляет в министерство информацию о наличии у</w:t>
      </w:r>
      <w:proofErr w:type="gramEnd"/>
      <w:r w:rsidRPr="006C6C2F">
        <w:rPr>
          <w:sz w:val="28"/>
          <w:szCs w:val="28"/>
        </w:rPr>
        <w:t> учреждения неисполненных обязательств, источником финансового обеспечения которых являются не использованные на 1 января текущего финансового года остатки субсидий и (или) средства от возврата, а</w:t>
      </w:r>
      <w:r w:rsidR="00F245FA" w:rsidRPr="006C6C2F">
        <w:rPr>
          <w:rFonts w:eastAsia="Calibri"/>
          <w:sz w:val="28"/>
          <w:szCs w:val="28"/>
          <w:lang w:eastAsia="en-US"/>
        </w:rPr>
        <w:t xml:space="preserve"> </w:t>
      </w:r>
      <w:r w:rsidRPr="006C6C2F">
        <w:rPr>
          <w:sz w:val="28"/>
          <w:szCs w:val="28"/>
        </w:rPr>
        <w:t>также документы (копии документов), подтверждающие наличие и объем указанных обязательств учреждения (за исключением обязательств по выплатам физическим лицам).</w:t>
      </w:r>
    </w:p>
    <w:p w:rsidR="007942DB" w:rsidRPr="006C6C2F" w:rsidRDefault="007942DB" w:rsidP="00F245FA">
      <w:pPr>
        <w:widowControl w:val="0"/>
        <w:autoSpaceDE w:val="0"/>
        <w:autoSpaceDN w:val="0"/>
        <w:spacing w:line="235" w:lineRule="auto"/>
        <w:ind w:firstLine="709"/>
        <w:jc w:val="both"/>
        <w:rPr>
          <w:sz w:val="28"/>
          <w:szCs w:val="28"/>
        </w:rPr>
      </w:pPr>
      <w:proofErr w:type="gramStart"/>
      <w:r w:rsidRPr="006C6C2F">
        <w:rPr>
          <w:sz w:val="28"/>
          <w:szCs w:val="28"/>
        </w:rPr>
        <w:t>Министерство в течение 10 дней со дня получения документов, указанных в</w:t>
      </w:r>
      <w:r w:rsidR="00F245FA" w:rsidRPr="006C6C2F">
        <w:rPr>
          <w:rFonts w:eastAsia="Calibri"/>
          <w:sz w:val="28"/>
          <w:szCs w:val="28"/>
          <w:lang w:eastAsia="en-US"/>
        </w:rPr>
        <w:t xml:space="preserve"> </w:t>
      </w:r>
      <w:r w:rsidRPr="006C6C2F">
        <w:rPr>
          <w:sz w:val="28"/>
          <w:szCs w:val="28"/>
        </w:rPr>
        <w:t>абзаце первом настоящего пункта, рассматривает их и принимает решение о</w:t>
      </w:r>
      <w:r w:rsidR="00F245FA" w:rsidRPr="006C6C2F">
        <w:rPr>
          <w:rFonts w:eastAsia="Calibri"/>
          <w:sz w:val="28"/>
          <w:szCs w:val="28"/>
          <w:lang w:eastAsia="en-US"/>
        </w:rPr>
        <w:t xml:space="preserve"> </w:t>
      </w:r>
      <w:r w:rsidRPr="006C6C2F">
        <w:rPr>
          <w:sz w:val="28"/>
          <w:szCs w:val="28"/>
        </w:rPr>
        <w:t>наличии (отсутствии) потребности в направлении не использованных остатков субсидии на достижение целей, установленных при предоставлении субсидии, и</w:t>
      </w:r>
      <w:r w:rsidRPr="006C6C2F">
        <w:rPr>
          <w:rFonts w:eastAsia="Calibri"/>
          <w:sz w:val="28"/>
          <w:szCs w:val="28"/>
          <w:lang w:eastAsia="en-US"/>
        </w:rPr>
        <w:t> </w:t>
      </w:r>
      <w:r w:rsidRPr="006C6C2F">
        <w:rPr>
          <w:sz w:val="28"/>
          <w:szCs w:val="28"/>
        </w:rPr>
        <w:t>(или) решение об использовании (об отказе в использовании) в текущем финансовом году средств от возврата для достижения целей, установленных при предоставлении субсидии.</w:t>
      </w:r>
      <w:proofErr w:type="gramEnd"/>
    </w:p>
    <w:p w:rsidR="007942DB" w:rsidRPr="006C6C2F" w:rsidRDefault="007942DB" w:rsidP="00F245FA">
      <w:pPr>
        <w:widowControl w:val="0"/>
        <w:autoSpaceDE w:val="0"/>
        <w:autoSpaceDN w:val="0"/>
        <w:spacing w:line="235" w:lineRule="auto"/>
        <w:ind w:firstLine="709"/>
        <w:jc w:val="both"/>
        <w:rPr>
          <w:sz w:val="28"/>
          <w:szCs w:val="28"/>
        </w:rPr>
      </w:pPr>
      <w:r w:rsidRPr="006C6C2F">
        <w:rPr>
          <w:sz w:val="28"/>
          <w:szCs w:val="28"/>
        </w:rPr>
        <w:t>Не использованные на 1 января текущего финансового года остатки субсидии, в отношении которых министерством не принято решение о наличии потребности в</w:t>
      </w:r>
      <w:r w:rsidRPr="006C6C2F">
        <w:rPr>
          <w:rFonts w:eastAsia="Calibri"/>
          <w:sz w:val="28"/>
          <w:szCs w:val="28"/>
          <w:lang w:eastAsia="en-US"/>
        </w:rPr>
        <w:t> </w:t>
      </w:r>
      <w:r w:rsidRPr="006C6C2F">
        <w:rPr>
          <w:sz w:val="28"/>
          <w:szCs w:val="28"/>
        </w:rPr>
        <w:t>направлении их на цели, установленные при предоставлении субсидии, подлежат перечислению в областной бюджет не позднее 15 марта текущего года.</w:t>
      </w:r>
    </w:p>
    <w:p w:rsidR="00F245FA" w:rsidRPr="006C6C2F" w:rsidRDefault="00F245FA" w:rsidP="00F245FA">
      <w:pPr>
        <w:rPr>
          <w:sz w:val="28"/>
        </w:rPr>
      </w:pPr>
    </w:p>
    <w:p w:rsidR="00F245FA" w:rsidRPr="006C6C2F" w:rsidRDefault="00F245FA" w:rsidP="00F245FA">
      <w:pPr>
        <w:ind w:right="5551"/>
        <w:jc w:val="center"/>
        <w:rPr>
          <w:sz w:val="28"/>
          <w:szCs w:val="28"/>
        </w:rPr>
      </w:pPr>
      <w:r w:rsidRPr="006C6C2F">
        <w:rPr>
          <w:sz w:val="28"/>
          <w:szCs w:val="28"/>
        </w:rPr>
        <w:t>Начальник управления</w:t>
      </w:r>
    </w:p>
    <w:p w:rsidR="00F245FA" w:rsidRPr="006C6C2F" w:rsidRDefault="00F245FA" w:rsidP="00F245FA">
      <w:pPr>
        <w:ind w:right="5551"/>
        <w:jc w:val="center"/>
        <w:rPr>
          <w:sz w:val="28"/>
          <w:szCs w:val="28"/>
        </w:rPr>
      </w:pPr>
      <w:r w:rsidRPr="006C6C2F">
        <w:rPr>
          <w:sz w:val="28"/>
          <w:szCs w:val="28"/>
        </w:rPr>
        <w:t>документационного обеспечения</w:t>
      </w:r>
    </w:p>
    <w:p w:rsidR="00F245FA" w:rsidRPr="006C6C2F" w:rsidRDefault="00F245FA" w:rsidP="007942DB">
      <w:pPr>
        <w:rPr>
          <w:sz w:val="28"/>
        </w:rPr>
      </w:pPr>
      <w:r w:rsidRPr="006C6C2F">
        <w:rPr>
          <w:sz w:val="28"/>
        </w:rPr>
        <w:t xml:space="preserve">Правительства Ростовской области                                              Т.А. </w:t>
      </w:r>
      <w:proofErr w:type="spellStart"/>
      <w:r w:rsidRPr="006C6C2F">
        <w:rPr>
          <w:sz w:val="28"/>
        </w:rPr>
        <w:t>Родионченко</w:t>
      </w:r>
      <w:proofErr w:type="spellEnd"/>
    </w:p>
    <w:p w:rsidR="00F245FA" w:rsidRPr="006C6C2F" w:rsidRDefault="00F245FA" w:rsidP="007942DB">
      <w:pPr>
        <w:rPr>
          <w:sz w:val="28"/>
        </w:rPr>
        <w:sectPr w:rsidR="00F245FA" w:rsidRPr="006C6C2F" w:rsidSect="00C56C2B">
          <w:headerReference w:type="default" r:id="rId9"/>
          <w:footerReference w:type="even" r:id="rId10"/>
          <w:footerReference w:type="default" r:id="rId11"/>
          <w:footerReference w:type="first" r:id="rId12"/>
          <w:pgSz w:w="11907" w:h="16840" w:code="9"/>
          <w:pgMar w:top="1134" w:right="567" w:bottom="1134" w:left="1701" w:header="680" w:footer="567" w:gutter="0"/>
          <w:cols w:space="720"/>
          <w:titlePg/>
          <w:docGrid w:linePitch="272"/>
        </w:sectPr>
      </w:pPr>
    </w:p>
    <w:p w:rsidR="007942DB" w:rsidRPr="006C6C2F" w:rsidRDefault="007942DB" w:rsidP="00F245FA">
      <w:pPr>
        <w:widowControl w:val="0"/>
        <w:spacing w:line="252" w:lineRule="auto"/>
        <w:ind w:left="9072"/>
        <w:jc w:val="center"/>
        <w:rPr>
          <w:sz w:val="28"/>
          <w:szCs w:val="24"/>
        </w:rPr>
      </w:pPr>
      <w:r w:rsidRPr="006C6C2F">
        <w:rPr>
          <w:sz w:val="28"/>
          <w:szCs w:val="24"/>
        </w:rPr>
        <w:lastRenderedPageBreak/>
        <w:t>Приложение № 1</w:t>
      </w:r>
    </w:p>
    <w:p w:rsidR="00F245FA" w:rsidRPr="006C6C2F" w:rsidRDefault="007942DB" w:rsidP="00F245FA">
      <w:pPr>
        <w:widowControl w:val="0"/>
        <w:spacing w:line="252" w:lineRule="auto"/>
        <w:ind w:left="9072"/>
        <w:jc w:val="center"/>
        <w:rPr>
          <w:sz w:val="28"/>
          <w:szCs w:val="24"/>
        </w:rPr>
      </w:pPr>
      <w:r w:rsidRPr="006C6C2F">
        <w:rPr>
          <w:sz w:val="28"/>
          <w:szCs w:val="24"/>
        </w:rPr>
        <w:t xml:space="preserve">к Порядку определения </w:t>
      </w:r>
    </w:p>
    <w:p w:rsidR="00F245FA" w:rsidRPr="006C6C2F" w:rsidRDefault="007942DB" w:rsidP="00F245FA">
      <w:pPr>
        <w:widowControl w:val="0"/>
        <w:spacing w:line="252" w:lineRule="auto"/>
        <w:ind w:left="9072"/>
        <w:jc w:val="center"/>
        <w:rPr>
          <w:sz w:val="28"/>
          <w:szCs w:val="24"/>
        </w:rPr>
      </w:pPr>
      <w:r w:rsidRPr="006C6C2F">
        <w:rPr>
          <w:sz w:val="28"/>
          <w:szCs w:val="24"/>
        </w:rPr>
        <w:t>объема</w:t>
      </w:r>
      <w:r w:rsidR="00F245FA" w:rsidRPr="006C6C2F">
        <w:rPr>
          <w:sz w:val="28"/>
          <w:szCs w:val="24"/>
        </w:rPr>
        <w:t xml:space="preserve"> </w:t>
      </w:r>
      <w:r w:rsidRPr="006C6C2F">
        <w:rPr>
          <w:sz w:val="28"/>
          <w:szCs w:val="24"/>
        </w:rPr>
        <w:t xml:space="preserve">и условий предоставления </w:t>
      </w:r>
    </w:p>
    <w:p w:rsidR="00F245FA" w:rsidRPr="006C6C2F" w:rsidRDefault="007942DB" w:rsidP="00F245FA">
      <w:pPr>
        <w:widowControl w:val="0"/>
        <w:spacing w:line="252" w:lineRule="auto"/>
        <w:ind w:left="9072"/>
        <w:jc w:val="center"/>
        <w:rPr>
          <w:sz w:val="28"/>
          <w:szCs w:val="24"/>
        </w:rPr>
      </w:pPr>
      <w:r w:rsidRPr="006C6C2F">
        <w:rPr>
          <w:sz w:val="28"/>
          <w:szCs w:val="24"/>
        </w:rPr>
        <w:t xml:space="preserve">из областного бюджета субсидий </w:t>
      </w:r>
    </w:p>
    <w:p w:rsidR="00F245FA" w:rsidRPr="006C6C2F" w:rsidRDefault="007942DB" w:rsidP="00F245FA">
      <w:pPr>
        <w:widowControl w:val="0"/>
        <w:spacing w:line="252" w:lineRule="auto"/>
        <w:ind w:left="9072"/>
        <w:jc w:val="center"/>
        <w:rPr>
          <w:sz w:val="28"/>
          <w:szCs w:val="24"/>
        </w:rPr>
      </w:pPr>
      <w:r w:rsidRPr="006C6C2F">
        <w:rPr>
          <w:sz w:val="28"/>
          <w:szCs w:val="24"/>
        </w:rPr>
        <w:t>на иные цели государственным автономным и бюджетным учреждениям Ростовской области, в</w:t>
      </w:r>
      <w:r w:rsidR="00F245FA" w:rsidRPr="006C6C2F">
        <w:rPr>
          <w:sz w:val="28"/>
          <w:szCs w:val="24"/>
        </w:rPr>
        <w:t xml:space="preserve"> </w:t>
      </w:r>
      <w:r w:rsidRPr="006C6C2F">
        <w:rPr>
          <w:sz w:val="28"/>
          <w:szCs w:val="24"/>
        </w:rPr>
        <w:t xml:space="preserve">отношении которых функции </w:t>
      </w:r>
    </w:p>
    <w:p w:rsidR="007942DB" w:rsidRPr="006C6C2F" w:rsidRDefault="007942DB" w:rsidP="00F245FA">
      <w:pPr>
        <w:widowControl w:val="0"/>
        <w:spacing w:line="252" w:lineRule="auto"/>
        <w:ind w:left="9072"/>
        <w:jc w:val="center"/>
        <w:rPr>
          <w:sz w:val="28"/>
          <w:szCs w:val="24"/>
        </w:rPr>
      </w:pPr>
      <w:r w:rsidRPr="006C6C2F">
        <w:rPr>
          <w:sz w:val="28"/>
          <w:szCs w:val="24"/>
        </w:rPr>
        <w:t>и полномочия учредителя осуществляет министерство труда и социального развития Ростовской области</w:t>
      </w:r>
    </w:p>
    <w:p w:rsidR="007942DB" w:rsidRPr="006C6C2F" w:rsidRDefault="007942DB" w:rsidP="00F245FA">
      <w:pPr>
        <w:widowControl w:val="0"/>
        <w:autoSpaceDE w:val="0"/>
        <w:autoSpaceDN w:val="0"/>
        <w:spacing w:line="252" w:lineRule="auto"/>
        <w:jc w:val="center"/>
        <w:rPr>
          <w:rFonts w:eastAsia="Calibri"/>
          <w:sz w:val="28"/>
          <w:szCs w:val="28"/>
          <w:lang w:eastAsia="en-US"/>
        </w:rPr>
      </w:pPr>
    </w:p>
    <w:p w:rsidR="00F245FA" w:rsidRPr="006C6C2F" w:rsidRDefault="00F245FA" w:rsidP="00F245FA">
      <w:pPr>
        <w:widowControl w:val="0"/>
        <w:autoSpaceDE w:val="0"/>
        <w:autoSpaceDN w:val="0"/>
        <w:spacing w:line="252" w:lineRule="auto"/>
        <w:jc w:val="center"/>
        <w:rPr>
          <w:rFonts w:eastAsia="Calibri"/>
          <w:sz w:val="28"/>
          <w:szCs w:val="28"/>
          <w:lang w:eastAsia="en-US"/>
        </w:rPr>
      </w:pPr>
    </w:p>
    <w:p w:rsidR="007942DB" w:rsidRPr="006C6C2F" w:rsidRDefault="007942DB" w:rsidP="00F245FA">
      <w:pPr>
        <w:widowControl w:val="0"/>
        <w:autoSpaceDE w:val="0"/>
        <w:autoSpaceDN w:val="0"/>
        <w:spacing w:line="252" w:lineRule="auto"/>
        <w:jc w:val="center"/>
        <w:rPr>
          <w:rFonts w:eastAsia="Calibri"/>
          <w:sz w:val="28"/>
          <w:szCs w:val="28"/>
          <w:lang w:eastAsia="en-US"/>
        </w:rPr>
      </w:pPr>
      <w:r w:rsidRPr="006C6C2F">
        <w:rPr>
          <w:rFonts w:eastAsia="Calibri"/>
          <w:sz w:val="28"/>
          <w:szCs w:val="28"/>
          <w:lang w:eastAsia="en-US"/>
        </w:rPr>
        <w:t>ОТЧЕТ</w:t>
      </w:r>
    </w:p>
    <w:p w:rsidR="007942DB" w:rsidRPr="006C6C2F" w:rsidRDefault="007942DB" w:rsidP="00F245FA">
      <w:pPr>
        <w:widowControl w:val="0"/>
        <w:autoSpaceDE w:val="0"/>
        <w:autoSpaceDN w:val="0"/>
        <w:spacing w:line="252" w:lineRule="auto"/>
        <w:jc w:val="center"/>
        <w:rPr>
          <w:rFonts w:eastAsia="Calibri"/>
          <w:sz w:val="28"/>
          <w:szCs w:val="28"/>
          <w:lang w:eastAsia="en-US"/>
        </w:rPr>
      </w:pPr>
      <w:r w:rsidRPr="006C6C2F">
        <w:rPr>
          <w:rFonts w:eastAsia="Calibri"/>
          <w:sz w:val="28"/>
          <w:szCs w:val="28"/>
          <w:lang w:eastAsia="en-US"/>
        </w:rPr>
        <w:t xml:space="preserve">о расходах, источником финансового обеспечения которых является субсидия </w:t>
      </w:r>
    </w:p>
    <w:p w:rsidR="007942DB" w:rsidRPr="006C6C2F" w:rsidRDefault="007942DB" w:rsidP="00F245FA">
      <w:pPr>
        <w:widowControl w:val="0"/>
        <w:autoSpaceDE w:val="0"/>
        <w:autoSpaceDN w:val="0"/>
        <w:spacing w:line="252" w:lineRule="auto"/>
        <w:jc w:val="center"/>
        <w:rPr>
          <w:rFonts w:eastAsia="Calibri"/>
          <w:sz w:val="28"/>
          <w:szCs w:val="28"/>
          <w:lang w:eastAsia="en-US"/>
        </w:rPr>
      </w:pPr>
      <w:r w:rsidRPr="006C6C2F">
        <w:rPr>
          <w:rFonts w:eastAsia="Calibri"/>
          <w:sz w:val="28"/>
          <w:szCs w:val="28"/>
          <w:lang w:eastAsia="en-US"/>
        </w:rPr>
        <w:t>_________________________________________________</w:t>
      </w:r>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(наименование субсидии)</w:t>
      </w:r>
    </w:p>
    <w:p w:rsidR="007942DB" w:rsidRPr="006C6C2F" w:rsidRDefault="007942DB" w:rsidP="00F245FA">
      <w:pPr>
        <w:widowControl w:val="0"/>
        <w:autoSpaceDE w:val="0"/>
        <w:autoSpaceDN w:val="0"/>
        <w:spacing w:line="252" w:lineRule="auto"/>
        <w:jc w:val="center"/>
        <w:rPr>
          <w:rFonts w:eastAsia="Calibri"/>
          <w:sz w:val="28"/>
          <w:szCs w:val="28"/>
          <w:lang w:eastAsia="en-US"/>
        </w:rPr>
      </w:pPr>
      <w:r w:rsidRPr="006C6C2F">
        <w:rPr>
          <w:rFonts w:eastAsia="Calibri"/>
          <w:sz w:val="28"/>
          <w:szCs w:val="28"/>
          <w:lang w:eastAsia="en-US"/>
        </w:rPr>
        <w:t>________________________________________________________</w:t>
      </w:r>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(наименование учреждения)</w:t>
      </w:r>
    </w:p>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center"/>
        <w:rPr>
          <w:rFonts w:eastAsia="Calibri"/>
          <w:sz w:val="28"/>
          <w:szCs w:val="28"/>
          <w:lang w:eastAsia="en-US"/>
        </w:rPr>
      </w:pPr>
      <w:proofErr w:type="gramStart"/>
      <w:r w:rsidRPr="006C6C2F">
        <w:rPr>
          <w:rFonts w:eastAsia="Calibri"/>
          <w:sz w:val="28"/>
          <w:szCs w:val="28"/>
          <w:lang w:eastAsia="en-US"/>
        </w:rPr>
        <w:t>за</w:t>
      </w:r>
      <w:proofErr w:type="gramEnd"/>
      <w:r w:rsidRPr="006C6C2F">
        <w:rPr>
          <w:rFonts w:eastAsia="Calibri"/>
          <w:sz w:val="28"/>
          <w:szCs w:val="28"/>
          <w:lang w:eastAsia="en-US"/>
        </w:rPr>
        <w:t xml:space="preserve"> ______________ _____ года</w:t>
      </w:r>
    </w:p>
    <w:p w:rsidR="007942DB" w:rsidRPr="006C6C2F" w:rsidRDefault="007942DB" w:rsidP="00F245FA">
      <w:pPr>
        <w:widowControl w:val="0"/>
        <w:autoSpaceDE w:val="0"/>
        <w:autoSpaceDN w:val="0"/>
        <w:spacing w:line="252" w:lineRule="auto"/>
        <w:jc w:val="right"/>
        <w:rPr>
          <w:rFonts w:eastAsia="Calibri"/>
          <w:sz w:val="24"/>
          <w:szCs w:val="24"/>
          <w:lang w:eastAsia="en-US"/>
        </w:rPr>
      </w:pPr>
      <w:r w:rsidRPr="006C6C2F">
        <w:rPr>
          <w:rFonts w:eastAsia="Calibri"/>
          <w:sz w:val="24"/>
          <w:szCs w:val="24"/>
          <w:lang w:eastAsia="en-US"/>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474"/>
        <w:gridCol w:w="3408"/>
        <w:gridCol w:w="2061"/>
        <w:gridCol w:w="2189"/>
        <w:gridCol w:w="3280"/>
        <w:gridCol w:w="1642"/>
        <w:gridCol w:w="1642"/>
      </w:tblGrid>
      <w:tr w:rsidR="007942DB" w:rsidRPr="006C6C2F" w:rsidTr="00F245FA">
        <w:tc>
          <w:tcPr>
            <w:tcW w:w="474" w:type="dxa"/>
            <w:hideMark/>
          </w:tcPr>
          <w:p w:rsidR="007942DB" w:rsidRPr="006C6C2F" w:rsidRDefault="007942DB" w:rsidP="00F245FA">
            <w:pPr>
              <w:widowControl w:val="0"/>
              <w:autoSpaceDE w:val="0"/>
              <w:autoSpaceDN w:val="0"/>
              <w:spacing w:line="252" w:lineRule="auto"/>
              <w:jc w:val="center"/>
              <w:rPr>
                <w:rFonts w:eastAsia="Calibri"/>
                <w:spacing w:val="-6"/>
                <w:sz w:val="24"/>
                <w:szCs w:val="24"/>
                <w:lang w:eastAsia="en-US"/>
              </w:rPr>
            </w:pPr>
            <w:r w:rsidRPr="006C6C2F">
              <w:rPr>
                <w:rFonts w:eastAsia="Calibri"/>
                <w:spacing w:val="-6"/>
                <w:sz w:val="24"/>
                <w:szCs w:val="24"/>
                <w:lang w:eastAsia="en-US"/>
              </w:rPr>
              <w:t xml:space="preserve">№ </w:t>
            </w:r>
            <w:proofErr w:type="gramStart"/>
            <w:r w:rsidRPr="006C6C2F">
              <w:rPr>
                <w:rFonts w:eastAsia="Calibri"/>
                <w:spacing w:val="-6"/>
                <w:sz w:val="24"/>
                <w:szCs w:val="24"/>
                <w:lang w:eastAsia="en-US"/>
              </w:rPr>
              <w:t>п</w:t>
            </w:r>
            <w:proofErr w:type="gramEnd"/>
            <w:r w:rsidRPr="006C6C2F">
              <w:rPr>
                <w:rFonts w:eastAsia="Calibri"/>
                <w:spacing w:val="-6"/>
                <w:sz w:val="24"/>
                <w:szCs w:val="24"/>
                <w:lang w:eastAsia="en-US"/>
              </w:rPr>
              <w:t>/п</w:t>
            </w:r>
          </w:p>
        </w:tc>
        <w:tc>
          <w:tcPr>
            <w:tcW w:w="3408"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 xml:space="preserve">Наименование </w:t>
            </w:r>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цели субсидии</w:t>
            </w:r>
          </w:p>
        </w:tc>
        <w:tc>
          <w:tcPr>
            <w:tcW w:w="2061"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 xml:space="preserve">Объем субсидии </w:t>
            </w:r>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 xml:space="preserve">в соответствии </w:t>
            </w:r>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с соглашением</w:t>
            </w:r>
          </w:p>
        </w:tc>
        <w:tc>
          <w:tcPr>
            <w:tcW w:w="2189"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Объем принятых денежных обязательств</w:t>
            </w:r>
          </w:p>
        </w:tc>
        <w:tc>
          <w:tcPr>
            <w:tcW w:w="3280"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proofErr w:type="gramStart"/>
            <w:r w:rsidRPr="006C6C2F">
              <w:rPr>
                <w:rFonts w:eastAsia="Calibri"/>
                <w:sz w:val="24"/>
                <w:szCs w:val="24"/>
                <w:lang w:eastAsia="en-US"/>
              </w:rPr>
              <w:t xml:space="preserve">Кассовые расходы (источником финансового обеспечения которых </w:t>
            </w:r>
            <w:proofErr w:type="gramEnd"/>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является субсидия)</w:t>
            </w:r>
          </w:p>
        </w:tc>
        <w:tc>
          <w:tcPr>
            <w:tcW w:w="1642"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 xml:space="preserve">Отклонение </w:t>
            </w:r>
          </w:p>
          <w:p w:rsidR="007942DB" w:rsidRPr="006C6C2F" w:rsidRDefault="007942DB" w:rsidP="00F245FA">
            <w:pPr>
              <w:widowControl w:val="0"/>
              <w:autoSpaceDE w:val="0"/>
              <w:autoSpaceDN w:val="0"/>
              <w:spacing w:line="252" w:lineRule="auto"/>
              <w:jc w:val="center"/>
              <w:rPr>
                <w:rFonts w:eastAsia="Calibri"/>
                <w:sz w:val="24"/>
                <w:szCs w:val="24"/>
                <w:lang w:eastAsia="en-US"/>
              </w:rPr>
            </w:pPr>
            <w:proofErr w:type="gramStart"/>
            <w:r w:rsidRPr="006C6C2F">
              <w:rPr>
                <w:rFonts w:eastAsia="Calibri"/>
                <w:sz w:val="24"/>
                <w:szCs w:val="24"/>
                <w:lang w:eastAsia="en-US"/>
              </w:rPr>
              <w:t xml:space="preserve">(графа 3 – </w:t>
            </w:r>
            <w:proofErr w:type="gramEnd"/>
          </w:p>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 графа 5)</w:t>
            </w:r>
          </w:p>
        </w:tc>
        <w:tc>
          <w:tcPr>
            <w:tcW w:w="1642" w:type="dxa"/>
            <w:hideMark/>
          </w:tcPr>
          <w:p w:rsidR="007942DB" w:rsidRPr="006C6C2F" w:rsidRDefault="007942DB" w:rsidP="003E6121">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Причин</w:t>
            </w:r>
            <w:r w:rsidR="003E6121" w:rsidRPr="006C6C2F">
              <w:rPr>
                <w:rFonts w:eastAsia="Calibri"/>
                <w:sz w:val="24"/>
                <w:szCs w:val="24"/>
                <w:lang w:eastAsia="en-US"/>
              </w:rPr>
              <w:t>а</w:t>
            </w:r>
            <w:r w:rsidRPr="006C6C2F">
              <w:rPr>
                <w:rFonts w:eastAsia="Calibri"/>
                <w:sz w:val="24"/>
                <w:szCs w:val="24"/>
                <w:lang w:eastAsia="en-US"/>
              </w:rPr>
              <w:t xml:space="preserve"> </w:t>
            </w:r>
            <w:r w:rsidRPr="006C6C2F">
              <w:rPr>
                <w:rFonts w:eastAsia="Calibri"/>
                <w:spacing w:val="-4"/>
                <w:sz w:val="24"/>
                <w:szCs w:val="24"/>
                <w:lang w:eastAsia="en-US"/>
              </w:rPr>
              <w:t>отклонени</w:t>
            </w:r>
            <w:r w:rsidR="003E6121" w:rsidRPr="006C6C2F">
              <w:rPr>
                <w:rFonts w:eastAsia="Calibri"/>
                <w:spacing w:val="-4"/>
                <w:sz w:val="24"/>
                <w:szCs w:val="24"/>
                <w:lang w:eastAsia="en-US"/>
              </w:rPr>
              <w:t>я</w:t>
            </w:r>
            <w:r w:rsidRPr="006C6C2F">
              <w:rPr>
                <w:rFonts w:eastAsia="Calibri"/>
                <w:spacing w:val="-4"/>
                <w:sz w:val="24"/>
                <w:szCs w:val="24"/>
                <w:lang w:eastAsia="en-US"/>
              </w:rPr>
              <w:t>*</w:t>
            </w:r>
          </w:p>
        </w:tc>
      </w:tr>
    </w:tbl>
    <w:p w:rsidR="00F245FA" w:rsidRPr="006C6C2F" w:rsidRDefault="00F245FA" w:rsidP="00F245FA">
      <w:pPr>
        <w:widowControl w:val="0"/>
        <w:spacing w:line="252"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474"/>
        <w:gridCol w:w="3408"/>
        <w:gridCol w:w="2061"/>
        <w:gridCol w:w="2189"/>
        <w:gridCol w:w="3280"/>
        <w:gridCol w:w="1642"/>
        <w:gridCol w:w="1642"/>
      </w:tblGrid>
      <w:tr w:rsidR="007942DB" w:rsidRPr="006C6C2F" w:rsidTr="00F245FA">
        <w:tc>
          <w:tcPr>
            <w:tcW w:w="474"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1</w:t>
            </w:r>
          </w:p>
        </w:tc>
        <w:tc>
          <w:tcPr>
            <w:tcW w:w="3408"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2</w:t>
            </w:r>
          </w:p>
        </w:tc>
        <w:tc>
          <w:tcPr>
            <w:tcW w:w="2061"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3</w:t>
            </w:r>
          </w:p>
        </w:tc>
        <w:tc>
          <w:tcPr>
            <w:tcW w:w="2189"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4</w:t>
            </w:r>
          </w:p>
        </w:tc>
        <w:tc>
          <w:tcPr>
            <w:tcW w:w="3280"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5</w:t>
            </w:r>
          </w:p>
        </w:tc>
        <w:tc>
          <w:tcPr>
            <w:tcW w:w="1642"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6</w:t>
            </w:r>
          </w:p>
        </w:tc>
        <w:tc>
          <w:tcPr>
            <w:tcW w:w="1642" w:type="dxa"/>
            <w:hideMark/>
          </w:tcPr>
          <w:p w:rsidR="007942DB" w:rsidRPr="006C6C2F" w:rsidRDefault="007942DB" w:rsidP="00F245FA">
            <w:pPr>
              <w:widowControl w:val="0"/>
              <w:autoSpaceDE w:val="0"/>
              <w:autoSpaceDN w:val="0"/>
              <w:spacing w:line="252" w:lineRule="auto"/>
              <w:jc w:val="center"/>
              <w:rPr>
                <w:rFonts w:eastAsia="Calibri"/>
                <w:sz w:val="24"/>
                <w:szCs w:val="24"/>
                <w:lang w:eastAsia="en-US"/>
              </w:rPr>
            </w:pPr>
            <w:r w:rsidRPr="006C6C2F">
              <w:rPr>
                <w:rFonts w:eastAsia="Calibri"/>
                <w:sz w:val="24"/>
                <w:szCs w:val="24"/>
                <w:lang w:eastAsia="en-US"/>
              </w:rPr>
              <w:t>7</w:t>
            </w:r>
          </w:p>
        </w:tc>
      </w:tr>
      <w:tr w:rsidR="007942DB" w:rsidRPr="006C6C2F" w:rsidTr="00F245FA">
        <w:tc>
          <w:tcPr>
            <w:tcW w:w="474"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3408"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2061"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2189"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3280"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1642"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1642" w:type="dxa"/>
          </w:tcPr>
          <w:p w:rsidR="007942DB" w:rsidRPr="006C6C2F" w:rsidRDefault="007942DB" w:rsidP="00F245FA">
            <w:pPr>
              <w:widowControl w:val="0"/>
              <w:autoSpaceDE w:val="0"/>
              <w:autoSpaceDN w:val="0"/>
              <w:spacing w:line="252" w:lineRule="auto"/>
              <w:rPr>
                <w:rFonts w:eastAsia="Calibri"/>
                <w:sz w:val="24"/>
                <w:szCs w:val="24"/>
                <w:lang w:eastAsia="en-US"/>
              </w:rPr>
            </w:pPr>
          </w:p>
        </w:tc>
      </w:tr>
      <w:tr w:rsidR="007942DB" w:rsidRPr="006C6C2F" w:rsidTr="00F245FA">
        <w:tc>
          <w:tcPr>
            <w:tcW w:w="474"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3408" w:type="dxa"/>
            <w:hideMark/>
          </w:tcPr>
          <w:p w:rsidR="007942DB" w:rsidRPr="006C6C2F" w:rsidRDefault="007942DB" w:rsidP="00F245FA">
            <w:pPr>
              <w:widowControl w:val="0"/>
              <w:autoSpaceDE w:val="0"/>
              <w:autoSpaceDN w:val="0"/>
              <w:spacing w:line="252" w:lineRule="auto"/>
              <w:rPr>
                <w:rFonts w:eastAsia="Calibri"/>
                <w:sz w:val="24"/>
                <w:szCs w:val="24"/>
                <w:lang w:eastAsia="en-US"/>
              </w:rPr>
            </w:pPr>
            <w:r w:rsidRPr="006C6C2F">
              <w:rPr>
                <w:rFonts w:eastAsia="Calibri"/>
                <w:sz w:val="24"/>
                <w:szCs w:val="24"/>
                <w:lang w:eastAsia="en-US"/>
              </w:rPr>
              <w:t>Итого</w:t>
            </w:r>
          </w:p>
        </w:tc>
        <w:tc>
          <w:tcPr>
            <w:tcW w:w="2061"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2189"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3280"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1642" w:type="dxa"/>
          </w:tcPr>
          <w:p w:rsidR="007942DB" w:rsidRPr="006C6C2F" w:rsidRDefault="007942DB" w:rsidP="00F245FA">
            <w:pPr>
              <w:widowControl w:val="0"/>
              <w:autoSpaceDE w:val="0"/>
              <w:autoSpaceDN w:val="0"/>
              <w:spacing w:line="252" w:lineRule="auto"/>
              <w:rPr>
                <w:rFonts w:eastAsia="Calibri"/>
                <w:sz w:val="24"/>
                <w:szCs w:val="24"/>
                <w:lang w:eastAsia="en-US"/>
              </w:rPr>
            </w:pPr>
          </w:p>
        </w:tc>
        <w:tc>
          <w:tcPr>
            <w:tcW w:w="1642" w:type="dxa"/>
          </w:tcPr>
          <w:p w:rsidR="007942DB" w:rsidRPr="006C6C2F" w:rsidRDefault="007942DB" w:rsidP="00F245FA">
            <w:pPr>
              <w:widowControl w:val="0"/>
              <w:autoSpaceDE w:val="0"/>
              <w:autoSpaceDN w:val="0"/>
              <w:spacing w:line="252" w:lineRule="auto"/>
              <w:rPr>
                <w:rFonts w:eastAsia="Calibri"/>
                <w:sz w:val="24"/>
                <w:szCs w:val="24"/>
                <w:lang w:eastAsia="en-US"/>
              </w:rPr>
            </w:pPr>
          </w:p>
        </w:tc>
      </w:tr>
    </w:tbl>
    <w:p w:rsidR="00F245FA" w:rsidRPr="006C6C2F" w:rsidRDefault="00F245FA" w:rsidP="00F245FA">
      <w:pPr>
        <w:widowControl w:val="0"/>
        <w:autoSpaceDE w:val="0"/>
        <w:autoSpaceDN w:val="0"/>
        <w:spacing w:line="252" w:lineRule="auto"/>
        <w:ind w:firstLine="709"/>
        <w:jc w:val="both"/>
        <w:rPr>
          <w:rFonts w:eastAsia="Calibri"/>
          <w:sz w:val="28"/>
          <w:szCs w:val="28"/>
          <w:lang w:eastAsia="en-US"/>
        </w:rPr>
      </w:pPr>
    </w:p>
    <w:p w:rsidR="007942DB" w:rsidRPr="006C6C2F" w:rsidRDefault="007942DB" w:rsidP="00F245FA">
      <w:pPr>
        <w:widowControl w:val="0"/>
        <w:autoSpaceDE w:val="0"/>
        <w:autoSpaceDN w:val="0"/>
        <w:spacing w:line="252" w:lineRule="auto"/>
        <w:ind w:firstLine="709"/>
        <w:jc w:val="both"/>
        <w:rPr>
          <w:rFonts w:eastAsia="Calibri"/>
          <w:sz w:val="28"/>
          <w:szCs w:val="28"/>
          <w:lang w:eastAsia="en-US"/>
        </w:rPr>
      </w:pPr>
      <w:r w:rsidRPr="006C6C2F">
        <w:rPr>
          <w:rFonts w:eastAsia="Calibri"/>
          <w:sz w:val="28"/>
          <w:szCs w:val="28"/>
          <w:lang w:eastAsia="en-US"/>
        </w:rPr>
        <w:lastRenderedPageBreak/>
        <w:t>* Причины отклонений должны содержать информацию о заключенных договорах, начисленных расходах, сроках проведения конкурсных процедур.</w:t>
      </w:r>
    </w:p>
    <w:p w:rsidR="007942DB" w:rsidRPr="006C6C2F" w:rsidRDefault="007942DB" w:rsidP="00F245FA">
      <w:pPr>
        <w:widowControl w:val="0"/>
        <w:autoSpaceDE w:val="0"/>
        <w:autoSpaceDN w:val="0"/>
        <w:spacing w:line="252" w:lineRule="auto"/>
        <w:ind w:firstLine="709"/>
        <w:jc w:val="both"/>
        <w:rPr>
          <w:rFonts w:eastAsia="Calibri"/>
          <w:sz w:val="28"/>
          <w:szCs w:val="28"/>
          <w:lang w:eastAsia="en-US"/>
        </w:rPr>
      </w:pPr>
    </w:p>
    <w:p w:rsidR="007942DB" w:rsidRPr="006C6C2F" w:rsidRDefault="007942DB" w:rsidP="00F245FA">
      <w:pPr>
        <w:widowControl w:val="0"/>
        <w:tabs>
          <w:tab w:val="left" w:pos="6096"/>
          <w:tab w:val="left" w:pos="6946"/>
          <w:tab w:val="left" w:pos="8789"/>
        </w:tabs>
        <w:autoSpaceDE w:val="0"/>
        <w:autoSpaceDN w:val="0"/>
        <w:spacing w:line="252" w:lineRule="auto"/>
        <w:jc w:val="both"/>
        <w:rPr>
          <w:rFonts w:eastAsia="Calibri"/>
          <w:sz w:val="28"/>
          <w:szCs w:val="28"/>
          <w:lang w:eastAsia="en-US"/>
        </w:rPr>
      </w:pPr>
      <w:r w:rsidRPr="006C6C2F">
        <w:rPr>
          <w:rFonts w:eastAsia="Calibri"/>
          <w:sz w:val="28"/>
          <w:szCs w:val="28"/>
          <w:lang w:eastAsia="en-US"/>
        </w:rPr>
        <w:t>Руководитель учреждения _____________________          ____________</w:t>
      </w:r>
    </w:p>
    <w:p w:rsidR="007942DB" w:rsidRPr="006C6C2F" w:rsidRDefault="007942DB" w:rsidP="00F245FA">
      <w:pPr>
        <w:widowControl w:val="0"/>
        <w:autoSpaceDE w:val="0"/>
        <w:autoSpaceDN w:val="0"/>
        <w:spacing w:line="252" w:lineRule="auto"/>
        <w:jc w:val="both"/>
        <w:rPr>
          <w:rFonts w:eastAsia="Calibri"/>
          <w:sz w:val="24"/>
          <w:szCs w:val="24"/>
          <w:lang w:eastAsia="en-US"/>
        </w:rPr>
      </w:pPr>
      <w:r w:rsidRPr="006C6C2F">
        <w:rPr>
          <w:rFonts w:eastAsia="Calibri"/>
          <w:sz w:val="24"/>
          <w:szCs w:val="24"/>
          <w:lang w:eastAsia="en-US"/>
        </w:rPr>
        <w:t xml:space="preserve">                                                                     (подпись)                                       (Ф.И.О.)</w:t>
      </w:r>
    </w:p>
    <w:p w:rsidR="007942DB" w:rsidRPr="006C6C2F" w:rsidRDefault="007942DB" w:rsidP="00F245FA">
      <w:pPr>
        <w:widowControl w:val="0"/>
        <w:autoSpaceDE w:val="0"/>
        <w:autoSpaceDN w:val="0"/>
        <w:spacing w:line="252" w:lineRule="auto"/>
        <w:jc w:val="both"/>
        <w:rPr>
          <w:rFonts w:eastAsia="Calibri"/>
          <w:sz w:val="28"/>
          <w:szCs w:val="28"/>
          <w:lang w:eastAsia="en-US"/>
        </w:rPr>
      </w:pPr>
      <w:r w:rsidRPr="006C6C2F">
        <w:rPr>
          <w:rFonts w:eastAsia="Calibri"/>
          <w:sz w:val="28"/>
          <w:szCs w:val="28"/>
          <w:lang w:eastAsia="en-US"/>
        </w:rPr>
        <w:t>Главный бухгалтер ___________________________          ____________</w:t>
      </w:r>
    </w:p>
    <w:p w:rsidR="007942DB" w:rsidRPr="006C6C2F" w:rsidRDefault="007942DB" w:rsidP="00F245FA">
      <w:pPr>
        <w:widowControl w:val="0"/>
        <w:tabs>
          <w:tab w:val="center" w:pos="7456"/>
        </w:tabs>
        <w:autoSpaceDE w:val="0"/>
        <w:autoSpaceDN w:val="0"/>
        <w:spacing w:line="252" w:lineRule="auto"/>
        <w:jc w:val="both"/>
        <w:rPr>
          <w:rFonts w:eastAsia="Calibri"/>
          <w:sz w:val="24"/>
          <w:szCs w:val="24"/>
          <w:lang w:eastAsia="en-US"/>
        </w:rPr>
      </w:pPr>
      <w:r w:rsidRPr="006C6C2F">
        <w:rPr>
          <w:rFonts w:eastAsia="Calibri"/>
          <w:sz w:val="24"/>
          <w:szCs w:val="24"/>
          <w:lang w:eastAsia="en-US"/>
        </w:rPr>
        <w:t xml:space="preserve">                                                               (подпись)</w:t>
      </w:r>
      <w:r w:rsidRPr="006C6C2F">
        <w:rPr>
          <w:rFonts w:eastAsia="Calibri"/>
          <w:sz w:val="24"/>
          <w:szCs w:val="24"/>
          <w:lang w:eastAsia="en-US"/>
        </w:rPr>
        <w:tab/>
        <w:t xml:space="preserve">              (Ф.И.О.)</w:t>
      </w:r>
    </w:p>
    <w:p w:rsidR="007942DB" w:rsidRPr="006C6C2F" w:rsidRDefault="007942DB" w:rsidP="00F245FA">
      <w:pPr>
        <w:widowControl w:val="0"/>
        <w:autoSpaceDE w:val="0"/>
        <w:autoSpaceDN w:val="0"/>
        <w:spacing w:line="252" w:lineRule="auto"/>
        <w:jc w:val="both"/>
        <w:rPr>
          <w:rFonts w:eastAsia="Calibri"/>
          <w:sz w:val="28"/>
          <w:szCs w:val="28"/>
          <w:lang w:eastAsia="en-US"/>
        </w:rPr>
      </w:pPr>
      <w:r w:rsidRPr="006C6C2F">
        <w:rPr>
          <w:rFonts w:eastAsia="Calibri"/>
          <w:sz w:val="28"/>
          <w:szCs w:val="28"/>
          <w:lang w:eastAsia="en-US"/>
        </w:rPr>
        <w:t>Дата</w:t>
      </w:r>
    </w:p>
    <w:p w:rsidR="007942DB" w:rsidRPr="006C6C2F" w:rsidRDefault="007942DB" w:rsidP="00F245FA">
      <w:pPr>
        <w:widowControl w:val="0"/>
        <w:autoSpaceDE w:val="0"/>
        <w:autoSpaceDN w:val="0"/>
        <w:spacing w:line="252" w:lineRule="auto"/>
        <w:jc w:val="both"/>
        <w:rPr>
          <w:rFonts w:eastAsia="Calibri"/>
          <w:sz w:val="28"/>
          <w:szCs w:val="28"/>
          <w:lang w:eastAsia="en-US"/>
        </w:rPr>
      </w:pPr>
      <w:r w:rsidRPr="006C6C2F">
        <w:rPr>
          <w:rFonts w:eastAsia="Calibri"/>
          <w:sz w:val="28"/>
          <w:szCs w:val="28"/>
          <w:lang w:eastAsia="en-US"/>
        </w:rPr>
        <w:t>М.П.</w:t>
      </w:r>
    </w:p>
    <w:p w:rsidR="00F245FA" w:rsidRPr="006C6C2F" w:rsidRDefault="00F245FA" w:rsidP="00F245FA">
      <w:pPr>
        <w:pageBreakBefore/>
        <w:widowControl w:val="0"/>
        <w:spacing w:line="214" w:lineRule="auto"/>
        <w:ind w:left="9072"/>
        <w:jc w:val="center"/>
        <w:rPr>
          <w:sz w:val="28"/>
          <w:szCs w:val="24"/>
        </w:rPr>
      </w:pPr>
      <w:r w:rsidRPr="006C6C2F">
        <w:rPr>
          <w:sz w:val="28"/>
          <w:szCs w:val="24"/>
        </w:rPr>
        <w:lastRenderedPageBreak/>
        <w:t>Приложение № 2</w:t>
      </w:r>
    </w:p>
    <w:p w:rsidR="00F245FA" w:rsidRPr="006C6C2F" w:rsidRDefault="00F245FA" w:rsidP="00F245FA">
      <w:pPr>
        <w:widowControl w:val="0"/>
        <w:spacing w:line="214" w:lineRule="auto"/>
        <w:ind w:left="9072"/>
        <w:jc w:val="center"/>
        <w:rPr>
          <w:sz w:val="28"/>
          <w:szCs w:val="24"/>
        </w:rPr>
      </w:pPr>
      <w:r w:rsidRPr="006C6C2F">
        <w:rPr>
          <w:sz w:val="28"/>
          <w:szCs w:val="24"/>
        </w:rPr>
        <w:t xml:space="preserve">к Порядку определения </w:t>
      </w:r>
    </w:p>
    <w:p w:rsidR="00F245FA" w:rsidRPr="006C6C2F" w:rsidRDefault="00F245FA" w:rsidP="00F245FA">
      <w:pPr>
        <w:widowControl w:val="0"/>
        <w:spacing w:line="214" w:lineRule="auto"/>
        <w:ind w:left="9072"/>
        <w:jc w:val="center"/>
        <w:rPr>
          <w:sz w:val="28"/>
          <w:szCs w:val="24"/>
        </w:rPr>
      </w:pPr>
      <w:r w:rsidRPr="006C6C2F">
        <w:rPr>
          <w:sz w:val="28"/>
          <w:szCs w:val="24"/>
        </w:rPr>
        <w:t xml:space="preserve">объема и условий предоставления </w:t>
      </w:r>
    </w:p>
    <w:p w:rsidR="00F245FA" w:rsidRPr="006C6C2F" w:rsidRDefault="00F245FA" w:rsidP="00F245FA">
      <w:pPr>
        <w:widowControl w:val="0"/>
        <w:spacing w:line="214" w:lineRule="auto"/>
        <w:ind w:left="9072"/>
        <w:jc w:val="center"/>
        <w:rPr>
          <w:sz w:val="28"/>
          <w:szCs w:val="24"/>
        </w:rPr>
      </w:pPr>
      <w:r w:rsidRPr="006C6C2F">
        <w:rPr>
          <w:sz w:val="28"/>
          <w:szCs w:val="24"/>
        </w:rPr>
        <w:t xml:space="preserve">из областного бюджета субсидий </w:t>
      </w:r>
    </w:p>
    <w:p w:rsidR="00F245FA" w:rsidRPr="006C6C2F" w:rsidRDefault="00F245FA" w:rsidP="00F245FA">
      <w:pPr>
        <w:widowControl w:val="0"/>
        <w:spacing w:line="214" w:lineRule="auto"/>
        <w:ind w:left="9072"/>
        <w:jc w:val="center"/>
        <w:rPr>
          <w:sz w:val="28"/>
          <w:szCs w:val="24"/>
        </w:rPr>
      </w:pPr>
      <w:r w:rsidRPr="006C6C2F">
        <w:rPr>
          <w:sz w:val="28"/>
          <w:szCs w:val="24"/>
        </w:rPr>
        <w:t xml:space="preserve">на иные цели государственным автономным и бюджетным учреждениям Ростовской области, в отношении которых функции </w:t>
      </w:r>
    </w:p>
    <w:p w:rsidR="00F245FA" w:rsidRPr="006C6C2F" w:rsidRDefault="00F245FA" w:rsidP="00F245FA">
      <w:pPr>
        <w:widowControl w:val="0"/>
        <w:spacing w:line="214" w:lineRule="auto"/>
        <w:ind w:left="9072"/>
        <w:jc w:val="center"/>
        <w:rPr>
          <w:sz w:val="28"/>
          <w:szCs w:val="24"/>
        </w:rPr>
      </w:pPr>
      <w:r w:rsidRPr="006C6C2F">
        <w:rPr>
          <w:sz w:val="28"/>
          <w:szCs w:val="24"/>
        </w:rPr>
        <w:t>и полномочия учредителя осуществляет министерство труда и социального развития Ростовской области</w:t>
      </w:r>
    </w:p>
    <w:p w:rsidR="00F245FA" w:rsidRPr="006C6C2F" w:rsidRDefault="00F245FA"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eastAsia="Calibri"/>
          <w:caps/>
          <w:sz w:val="24"/>
          <w:szCs w:val="28"/>
          <w:lang w:eastAsia="en-US"/>
        </w:rPr>
      </w:pPr>
    </w:p>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eastAsia="Calibri"/>
          <w:caps/>
          <w:sz w:val="28"/>
          <w:szCs w:val="28"/>
          <w:lang w:eastAsia="en-US"/>
        </w:rPr>
      </w:pPr>
      <w:r w:rsidRPr="006C6C2F">
        <w:rPr>
          <w:rFonts w:eastAsia="Calibri"/>
          <w:caps/>
          <w:sz w:val="28"/>
          <w:szCs w:val="28"/>
          <w:lang w:eastAsia="en-US"/>
        </w:rPr>
        <w:t>Отчет</w:t>
      </w:r>
    </w:p>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eastAsia="Calibri"/>
          <w:sz w:val="28"/>
          <w:szCs w:val="28"/>
          <w:lang w:eastAsia="en-US"/>
        </w:rPr>
      </w:pPr>
      <w:r w:rsidRPr="006C6C2F">
        <w:rPr>
          <w:rFonts w:eastAsia="Calibri"/>
          <w:sz w:val="28"/>
          <w:szCs w:val="28"/>
          <w:lang w:eastAsia="en-US"/>
        </w:rPr>
        <w:t>о достижении результата предоставления субсидии</w:t>
      </w:r>
    </w:p>
    <w:p w:rsidR="007942DB" w:rsidRPr="006C6C2F" w:rsidRDefault="007942DB" w:rsidP="00F245FA">
      <w:pPr>
        <w:widowControl w:val="0"/>
        <w:autoSpaceDE w:val="0"/>
        <w:autoSpaceDN w:val="0"/>
        <w:spacing w:line="214" w:lineRule="auto"/>
        <w:jc w:val="center"/>
        <w:rPr>
          <w:rFonts w:eastAsia="Calibri"/>
          <w:sz w:val="28"/>
          <w:szCs w:val="28"/>
          <w:lang w:eastAsia="en-US"/>
        </w:rPr>
      </w:pPr>
      <w:r w:rsidRPr="006C6C2F">
        <w:rPr>
          <w:rFonts w:eastAsia="Calibri"/>
          <w:sz w:val="28"/>
          <w:szCs w:val="28"/>
          <w:lang w:eastAsia="en-US"/>
        </w:rPr>
        <w:t>_________________________________________________</w:t>
      </w:r>
    </w:p>
    <w:p w:rsidR="007942DB" w:rsidRPr="006C6C2F" w:rsidRDefault="007942DB" w:rsidP="00F245FA">
      <w:pPr>
        <w:widowControl w:val="0"/>
        <w:autoSpaceDE w:val="0"/>
        <w:autoSpaceDN w:val="0"/>
        <w:spacing w:line="214" w:lineRule="auto"/>
        <w:jc w:val="center"/>
        <w:rPr>
          <w:rFonts w:eastAsia="Calibri"/>
          <w:sz w:val="24"/>
          <w:szCs w:val="24"/>
          <w:lang w:eastAsia="en-US"/>
        </w:rPr>
      </w:pPr>
      <w:r w:rsidRPr="006C6C2F">
        <w:rPr>
          <w:rFonts w:eastAsia="Calibri"/>
          <w:sz w:val="24"/>
          <w:szCs w:val="24"/>
          <w:lang w:eastAsia="en-US"/>
        </w:rPr>
        <w:t>(наименование субсидии)</w:t>
      </w:r>
    </w:p>
    <w:p w:rsidR="007942DB" w:rsidRPr="006C6C2F" w:rsidRDefault="007942DB" w:rsidP="00F245FA">
      <w:pPr>
        <w:widowControl w:val="0"/>
        <w:autoSpaceDE w:val="0"/>
        <w:autoSpaceDN w:val="0"/>
        <w:spacing w:line="214" w:lineRule="auto"/>
        <w:jc w:val="center"/>
        <w:rPr>
          <w:rFonts w:eastAsia="Calibri"/>
          <w:sz w:val="28"/>
          <w:szCs w:val="28"/>
          <w:lang w:eastAsia="en-US"/>
        </w:rPr>
      </w:pPr>
      <w:r w:rsidRPr="006C6C2F">
        <w:rPr>
          <w:rFonts w:eastAsia="Calibri"/>
          <w:sz w:val="28"/>
          <w:szCs w:val="28"/>
          <w:lang w:eastAsia="en-US"/>
        </w:rPr>
        <w:t>________________________________________________________</w:t>
      </w:r>
    </w:p>
    <w:p w:rsidR="007942DB" w:rsidRPr="006C6C2F" w:rsidRDefault="007942DB" w:rsidP="00F245FA">
      <w:pPr>
        <w:widowControl w:val="0"/>
        <w:autoSpaceDE w:val="0"/>
        <w:autoSpaceDN w:val="0"/>
        <w:spacing w:line="214" w:lineRule="auto"/>
        <w:jc w:val="center"/>
        <w:rPr>
          <w:rFonts w:eastAsia="Calibri"/>
          <w:sz w:val="24"/>
          <w:szCs w:val="24"/>
          <w:lang w:eastAsia="en-US"/>
        </w:rPr>
      </w:pPr>
      <w:r w:rsidRPr="006C6C2F">
        <w:rPr>
          <w:rFonts w:eastAsia="Calibri"/>
          <w:sz w:val="24"/>
          <w:szCs w:val="24"/>
          <w:lang w:eastAsia="en-US"/>
        </w:rPr>
        <w:t>(наименование учреждения)</w:t>
      </w:r>
    </w:p>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eastAsia="Calibri"/>
          <w:sz w:val="28"/>
          <w:szCs w:val="28"/>
          <w:lang w:eastAsia="en-US"/>
        </w:rPr>
      </w:pPr>
      <w:proofErr w:type="gramStart"/>
      <w:r w:rsidRPr="006C6C2F">
        <w:rPr>
          <w:rFonts w:eastAsia="Calibri"/>
          <w:sz w:val="28"/>
          <w:szCs w:val="28"/>
          <w:lang w:eastAsia="en-US"/>
        </w:rPr>
        <w:t>за</w:t>
      </w:r>
      <w:proofErr w:type="gramEnd"/>
      <w:r w:rsidRPr="006C6C2F">
        <w:rPr>
          <w:rFonts w:eastAsia="Calibri"/>
          <w:sz w:val="28"/>
          <w:szCs w:val="28"/>
          <w:lang w:eastAsia="en-US"/>
        </w:rPr>
        <w:t xml:space="preserve"> ______________ _____ года</w:t>
      </w:r>
    </w:p>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eastAsia="Calibri"/>
          <w:sz w:val="24"/>
          <w:szCs w:val="28"/>
          <w:lang w:eastAsia="en-US"/>
        </w:rPr>
      </w:pPr>
    </w:p>
    <w:tbl>
      <w:tblPr>
        <w:tblStyle w:val="afff1"/>
        <w:tblW w:w="5000" w:type="pct"/>
        <w:tblLayout w:type="fixed"/>
        <w:tblCellMar>
          <w:left w:w="57" w:type="dxa"/>
          <w:right w:w="57" w:type="dxa"/>
        </w:tblCellMar>
        <w:tblLook w:val="04A0" w:firstRow="1" w:lastRow="0" w:firstColumn="1" w:lastColumn="0" w:noHBand="0" w:noVBand="1"/>
      </w:tblPr>
      <w:tblGrid>
        <w:gridCol w:w="557"/>
        <w:gridCol w:w="1770"/>
        <w:gridCol w:w="2239"/>
        <w:gridCol w:w="1218"/>
        <w:gridCol w:w="2429"/>
        <w:gridCol w:w="3371"/>
        <w:gridCol w:w="3102"/>
      </w:tblGrid>
      <w:tr w:rsidR="007942DB" w:rsidRPr="006C6C2F" w:rsidTr="00F245FA">
        <w:tc>
          <w:tcPr>
            <w:tcW w:w="557"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 xml:space="preserve">№ </w:t>
            </w:r>
            <w:proofErr w:type="gramStart"/>
            <w:r w:rsidRPr="006C6C2F">
              <w:rPr>
                <w:rFonts w:ascii="Times New Roman" w:hAnsi="Times New Roman"/>
                <w:sz w:val="24"/>
                <w:szCs w:val="24"/>
              </w:rPr>
              <w:t>п</w:t>
            </w:r>
            <w:proofErr w:type="gramEnd"/>
            <w:r w:rsidRPr="006C6C2F">
              <w:rPr>
                <w:rFonts w:ascii="Times New Roman" w:hAnsi="Times New Roman"/>
                <w:sz w:val="24"/>
                <w:szCs w:val="24"/>
              </w:rPr>
              <w:t>/п</w:t>
            </w:r>
          </w:p>
        </w:tc>
        <w:tc>
          <w:tcPr>
            <w:tcW w:w="1770"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Наименование цели субсидии</w:t>
            </w:r>
          </w:p>
        </w:tc>
        <w:tc>
          <w:tcPr>
            <w:tcW w:w="2239"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Наименование результата предоставления субсидии</w:t>
            </w:r>
          </w:p>
        </w:tc>
        <w:tc>
          <w:tcPr>
            <w:tcW w:w="1218"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Единица измерения</w:t>
            </w:r>
          </w:p>
        </w:tc>
        <w:tc>
          <w:tcPr>
            <w:tcW w:w="2429" w:type="dxa"/>
            <w:hideMark/>
          </w:tcPr>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ascii="Times New Roman" w:hAnsi="Times New Roman"/>
                <w:sz w:val="24"/>
                <w:szCs w:val="24"/>
              </w:rPr>
            </w:pPr>
            <w:r w:rsidRPr="006C6C2F">
              <w:rPr>
                <w:rFonts w:ascii="Times New Roman" w:hAnsi="Times New Roman"/>
                <w:sz w:val="24"/>
                <w:szCs w:val="24"/>
              </w:rPr>
              <w:t>Значение результата предоставления субсидии, установленное соглашением</w:t>
            </w:r>
          </w:p>
        </w:tc>
        <w:tc>
          <w:tcPr>
            <w:tcW w:w="3371" w:type="dxa"/>
            <w:hideMark/>
          </w:tcPr>
          <w:p w:rsidR="007942DB" w:rsidRPr="006C6C2F" w:rsidRDefault="007942DB" w:rsidP="00F245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4" w:lineRule="auto"/>
              <w:jc w:val="center"/>
              <w:rPr>
                <w:rFonts w:ascii="Times New Roman" w:hAnsi="Times New Roman"/>
                <w:sz w:val="24"/>
                <w:szCs w:val="24"/>
              </w:rPr>
            </w:pPr>
            <w:r w:rsidRPr="006C6C2F">
              <w:rPr>
                <w:rFonts w:ascii="Times New Roman" w:hAnsi="Times New Roman"/>
                <w:sz w:val="24"/>
                <w:szCs w:val="24"/>
              </w:rPr>
              <w:t>Фактическое значение результата предоставления субсидии (нарастающим итогом)</w:t>
            </w:r>
          </w:p>
        </w:tc>
        <w:tc>
          <w:tcPr>
            <w:tcW w:w="3102"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Причин</w:t>
            </w:r>
            <w:r w:rsidR="003E6121" w:rsidRPr="006C6C2F">
              <w:rPr>
                <w:rFonts w:ascii="Times New Roman" w:hAnsi="Times New Roman"/>
                <w:sz w:val="24"/>
                <w:szCs w:val="24"/>
              </w:rPr>
              <w:t>а</w:t>
            </w:r>
            <w:r w:rsidRPr="006C6C2F">
              <w:rPr>
                <w:rFonts w:ascii="Times New Roman" w:hAnsi="Times New Roman"/>
                <w:sz w:val="24"/>
                <w:szCs w:val="24"/>
              </w:rPr>
              <w:t xml:space="preserve"> </w:t>
            </w:r>
          </w:p>
          <w:p w:rsidR="007942DB" w:rsidRPr="006C6C2F" w:rsidRDefault="007942DB" w:rsidP="00F245FA">
            <w:pPr>
              <w:widowControl w:val="0"/>
              <w:tabs>
                <w:tab w:val="left" w:pos="993"/>
              </w:tabs>
              <w:spacing w:line="214" w:lineRule="auto"/>
              <w:jc w:val="center"/>
              <w:rPr>
                <w:rFonts w:ascii="Times New Roman" w:hAnsi="Times New Roman"/>
                <w:sz w:val="24"/>
                <w:szCs w:val="24"/>
              </w:rPr>
            </w:pPr>
            <w:proofErr w:type="spellStart"/>
            <w:r w:rsidRPr="006C6C2F">
              <w:rPr>
                <w:rFonts w:ascii="Times New Roman" w:hAnsi="Times New Roman"/>
                <w:sz w:val="24"/>
                <w:szCs w:val="24"/>
              </w:rPr>
              <w:t>недостижения</w:t>
            </w:r>
            <w:proofErr w:type="spellEnd"/>
            <w:r w:rsidRPr="006C6C2F">
              <w:rPr>
                <w:rFonts w:ascii="Times New Roman" w:hAnsi="Times New Roman"/>
                <w:sz w:val="24"/>
                <w:szCs w:val="24"/>
              </w:rPr>
              <w:t xml:space="preserve"> результата предоставления субсидии</w:t>
            </w:r>
          </w:p>
        </w:tc>
      </w:tr>
    </w:tbl>
    <w:p w:rsidR="00F245FA" w:rsidRPr="006C6C2F" w:rsidRDefault="00F245FA" w:rsidP="00F245FA">
      <w:pPr>
        <w:widowControl w:val="0"/>
        <w:spacing w:line="214" w:lineRule="auto"/>
        <w:rPr>
          <w:sz w:val="2"/>
          <w:szCs w:val="2"/>
        </w:rPr>
      </w:pPr>
    </w:p>
    <w:tbl>
      <w:tblPr>
        <w:tblStyle w:val="afff1"/>
        <w:tblW w:w="5000" w:type="pct"/>
        <w:tblLayout w:type="fixed"/>
        <w:tblCellMar>
          <w:left w:w="57" w:type="dxa"/>
          <w:right w:w="57" w:type="dxa"/>
        </w:tblCellMar>
        <w:tblLook w:val="04A0" w:firstRow="1" w:lastRow="0" w:firstColumn="1" w:lastColumn="0" w:noHBand="0" w:noVBand="1"/>
      </w:tblPr>
      <w:tblGrid>
        <w:gridCol w:w="557"/>
        <w:gridCol w:w="1770"/>
        <w:gridCol w:w="2239"/>
        <w:gridCol w:w="1218"/>
        <w:gridCol w:w="2429"/>
        <w:gridCol w:w="3371"/>
        <w:gridCol w:w="3102"/>
      </w:tblGrid>
      <w:tr w:rsidR="007942DB" w:rsidRPr="006C6C2F" w:rsidTr="00F245FA">
        <w:tc>
          <w:tcPr>
            <w:tcW w:w="557"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1</w:t>
            </w:r>
          </w:p>
        </w:tc>
        <w:tc>
          <w:tcPr>
            <w:tcW w:w="1770"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2</w:t>
            </w:r>
          </w:p>
        </w:tc>
        <w:tc>
          <w:tcPr>
            <w:tcW w:w="2239"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3</w:t>
            </w:r>
          </w:p>
        </w:tc>
        <w:tc>
          <w:tcPr>
            <w:tcW w:w="1218"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4</w:t>
            </w:r>
          </w:p>
        </w:tc>
        <w:tc>
          <w:tcPr>
            <w:tcW w:w="2429"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5</w:t>
            </w:r>
          </w:p>
        </w:tc>
        <w:tc>
          <w:tcPr>
            <w:tcW w:w="3371"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6</w:t>
            </w:r>
          </w:p>
        </w:tc>
        <w:tc>
          <w:tcPr>
            <w:tcW w:w="3102" w:type="dxa"/>
            <w:hideMark/>
          </w:tcPr>
          <w:p w:rsidR="007942DB" w:rsidRPr="006C6C2F" w:rsidRDefault="007942DB" w:rsidP="00F245FA">
            <w:pPr>
              <w:widowControl w:val="0"/>
              <w:tabs>
                <w:tab w:val="left" w:pos="993"/>
              </w:tabs>
              <w:spacing w:line="214" w:lineRule="auto"/>
              <w:jc w:val="center"/>
              <w:rPr>
                <w:rFonts w:ascii="Times New Roman" w:hAnsi="Times New Roman"/>
                <w:sz w:val="24"/>
                <w:szCs w:val="24"/>
              </w:rPr>
            </w:pPr>
            <w:r w:rsidRPr="006C6C2F">
              <w:rPr>
                <w:rFonts w:ascii="Times New Roman" w:hAnsi="Times New Roman"/>
                <w:sz w:val="24"/>
                <w:szCs w:val="24"/>
              </w:rPr>
              <w:t>7</w:t>
            </w:r>
          </w:p>
        </w:tc>
      </w:tr>
      <w:tr w:rsidR="007942DB" w:rsidRPr="006C6C2F" w:rsidTr="00F245FA">
        <w:tc>
          <w:tcPr>
            <w:tcW w:w="557"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1770"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2239"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1218"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2429"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3371"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c>
          <w:tcPr>
            <w:tcW w:w="3102" w:type="dxa"/>
          </w:tcPr>
          <w:p w:rsidR="007942DB" w:rsidRPr="006C6C2F" w:rsidRDefault="007942DB" w:rsidP="00F245FA">
            <w:pPr>
              <w:widowControl w:val="0"/>
              <w:tabs>
                <w:tab w:val="left" w:pos="993"/>
              </w:tabs>
              <w:spacing w:line="214" w:lineRule="auto"/>
              <w:jc w:val="center"/>
              <w:rPr>
                <w:rFonts w:ascii="Times New Roman" w:hAnsi="Times New Roman"/>
                <w:sz w:val="24"/>
                <w:szCs w:val="24"/>
              </w:rPr>
            </w:pPr>
          </w:p>
        </w:tc>
      </w:tr>
    </w:tbl>
    <w:p w:rsidR="007942DB" w:rsidRPr="006C6C2F" w:rsidRDefault="007942DB" w:rsidP="00F245FA">
      <w:pPr>
        <w:widowControl w:val="0"/>
        <w:autoSpaceDE w:val="0"/>
        <w:autoSpaceDN w:val="0"/>
        <w:spacing w:line="214" w:lineRule="auto"/>
        <w:jc w:val="both"/>
        <w:rPr>
          <w:rFonts w:eastAsia="Calibri"/>
          <w:sz w:val="24"/>
          <w:szCs w:val="24"/>
          <w:lang w:eastAsia="en-US"/>
        </w:rPr>
      </w:pPr>
    </w:p>
    <w:p w:rsidR="007942DB" w:rsidRPr="006C6C2F" w:rsidRDefault="007942DB" w:rsidP="00F245FA">
      <w:pPr>
        <w:widowControl w:val="0"/>
        <w:tabs>
          <w:tab w:val="left" w:pos="6096"/>
          <w:tab w:val="left" w:pos="6946"/>
          <w:tab w:val="left" w:pos="8789"/>
        </w:tabs>
        <w:autoSpaceDE w:val="0"/>
        <w:autoSpaceDN w:val="0"/>
        <w:spacing w:line="214" w:lineRule="auto"/>
        <w:jc w:val="both"/>
        <w:rPr>
          <w:rFonts w:eastAsia="Calibri"/>
          <w:sz w:val="28"/>
          <w:szCs w:val="28"/>
          <w:lang w:eastAsia="en-US"/>
        </w:rPr>
      </w:pPr>
      <w:r w:rsidRPr="006C6C2F">
        <w:rPr>
          <w:rFonts w:eastAsia="Calibri"/>
          <w:sz w:val="28"/>
          <w:szCs w:val="28"/>
          <w:lang w:eastAsia="en-US"/>
        </w:rPr>
        <w:t>Руководитель учреждения _____________________          ____________</w:t>
      </w:r>
    </w:p>
    <w:p w:rsidR="007942DB" w:rsidRPr="006C6C2F" w:rsidRDefault="007942DB" w:rsidP="00F245FA">
      <w:pPr>
        <w:widowControl w:val="0"/>
        <w:autoSpaceDE w:val="0"/>
        <w:autoSpaceDN w:val="0"/>
        <w:spacing w:line="214" w:lineRule="auto"/>
        <w:jc w:val="both"/>
        <w:rPr>
          <w:rFonts w:eastAsia="Calibri"/>
          <w:sz w:val="24"/>
          <w:szCs w:val="24"/>
          <w:lang w:eastAsia="en-US"/>
        </w:rPr>
      </w:pPr>
      <w:r w:rsidRPr="006C6C2F">
        <w:rPr>
          <w:rFonts w:eastAsia="Calibri"/>
          <w:sz w:val="24"/>
          <w:szCs w:val="24"/>
          <w:lang w:eastAsia="en-US"/>
        </w:rPr>
        <w:t xml:space="preserve">                                                                     (подпись)                                       (Ф.И.О.)</w:t>
      </w:r>
    </w:p>
    <w:p w:rsidR="007942DB" w:rsidRPr="006C6C2F" w:rsidRDefault="007942DB" w:rsidP="00F245FA">
      <w:pPr>
        <w:widowControl w:val="0"/>
        <w:autoSpaceDE w:val="0"/>
        <w:autoSpaceDN w:val="0"/>
        <w:spacing w:line="214" w:lineRule="auto"/>
        <w:jc w:val="both"/>
        <w:rPr>
          <w:rFonts w:eastAsia="Calibri"/>
          <w:sz w:val="24"/>
          <w:szCs w:val="28"/>
          <w:lang w:eastAsia="en-US"/>
        </w:rPr>
      </w:pPr>
    </w:p>
    <w:p w:rsidR="007942DB" w:rsidRPr="006C6C2F" w:rsidRDefault="007942DB" w:rsidP="00F245FA">
      <w:pPr>
        <w:widowControl w:val="0"/>
        <w:autoSpaceDE w:val="0"/>
        <w:autoSpaceDN w:val="0"/>
        <w:spacing w:line="214" w:lineRule="auto"/>
        <w:jc w:val="both"/>
        <w:rPr>
          <w:rFonts w:eastAsia="Calibri"/>
          <w:sz w:val="28"/>
          <w:szCs w:val="28"/>
          <w:lang w:eastAsia="en-US"/>
        </w:rPr>
      </w:pPr>
      <w:r w:rsidRPr="006C6C2F">
        <w:rPr>
          <w:rFonts w:eastAsia="Calibri"/>
          <w:sz w:val="28"/>
          <w:szCs w:val="28"/>
          <w:lang w:eastAsia="en-US"/>
        </w:rPr>
        <w:t>Главный бухгалтер ___________________________          ____________</w:t>
      </w:r>
    </w:p>
    <w:p w:rsidR="007942DB" w:rsidRPr="006C6C2F" w:rsidRDefault="007942DB" w:rsidP="00F245FA">
      <w:pPr>
        <w:widowControl w:val="0"/>
        <w:tabs>
          <w:tab w:val="center" w:pos="7456"/>
        </w:tabs>
        <w:autoSpaceDE w:val="0"/>
        <w:autoSpaceDN w:val="0"/>
        <w:spacing w:line="214" w:lineRule="auto"/>
        <w:jc w:val="both"/>
        <w:rPr>
          <w:rFonts w:eastAsia="Calibri"/>
          <w:sz w:val="24"/>
          <w:szCs w:val="24"/>
          <w:lang w:eastAsia="en-US"/>
        </w:rPr>
      </w:pPr>
      <w:r w:rsidRPr="006C6C2F">
        <w:rPr>
          <w:rFonts w:eastAsia="Calibri"/>
          <w:sz w:val="24"/>
          <w:szCs w:val="24"/>
          <w:lang w:eastAsia="en-US"/>
        </w:rPr>
        <w:t xml:space="preserve">                                                               (подпись)</w:t>
      </w:r>
      <w:r w:rsidRPr="006C6C2F">
        <w:rPr>
          <w:rFonts w:eastAsia="Calibri"/>
          <w:sz w:val="24"/>
          <w:szCs w:val="24"/>
          <w:lang w:eastAsia="en-US"/>
        </w:rPr>
        <w:tab/>
        <w:t xml:space="preserve">              (Ф.И.О.)</w:t>
      </w:r>
    </w:p>
    <w:p w:rsidR="007942DB" w:rsidRPr="006C6C2F" w:rsidRDefault="007942DB" w:rsidP="00F245FA">
      <w:pPr>
        <w:widowControl w:val="0"/>
        <w:autoSpaceDE w:val="0"/>
        <w:autoSpaceDN w:val="0"/>
        <w:spacing w:line="214" w:lineRule="auto"/>
        <w:jc w:val="both"/>
        <w:rPr>
          <w:rFonts w:eastAsia="Calibri"/>
          <w:sz w:val="28"/>
          <w:szCs w:val="28"/>
          <w:lang w:eastAsia="en-US"/>
        </w:rPr>
      </w:pPr>
      <w:r w:rsidRPr="006C6C2F">
        <w:rPr>
          <w:rFonts w:eastAsia="Calibri"/>
          <w:sz w:val="28"/>
          <w:szCs w:val="28"/>
          <w:lang w:eastAsia="en-US"/>
        </w:rPr>
        <w:t>Дата</w:t>
      </w:r>
    </w:p>
    <w:p w:rsidR="007942DB" w:rsidRPr="006C6C2F" w:rsidRDefault="007942DB" w:rsidP="00F245FA">
      <w:pPr>
        <w:widowControl w:val="0"/>
        <w:autoSpaceDE w:val="0"/>
        <w:autoSpaceDN w:val="0"/>
        <w:spacing w:line="214" w:lineRule="auto"/>
        <w:jc w:val="both"/>
        <w:rPr>
          <w:rFonts w:eastAsia="Calibri"/>
          <w:sz w:val="28"/>
          <w:szCs w:val="28"/>
          <w:lang w:eastAsia="en-US"/>
        </w:rPr>
      </w:pPr>
      <w:r w:rsidRPr="006C6C2F">
        <w:rPr>
          <w:rFonts w:eastAsia="Calibri"/>
          <w:sz w:val="28"/>
          <w:szCs w:val="28"/>
          <w:lang w:eastAsia="en-US"/>
        </w:rPr>
        <w:t>М.П.</w:t>
      </w:r>
    </w:p>
    <w:p w:rsidR="007942DB" w:rsidRPr="006C6C2F" w:rsidRDefault="007942DB" w:rsidP="007942DB">
      <w:pPr>
        <w:jc w:val="center"/>
        <w:rPr>
          <w:rFonts w:eastAsia="Calibri"/>
          <w:sz w:val="28"/>
          <w:szCs w:val="28"/>
          <w:lang w:eastAsia="en-US"/>
        </w:rPr>
        <w:sectPr w:rsidR="007942DB" w:rsidRPr="006C6C2F" w:rsidSect="00F245FA">
          <w:headerReference w:type="first" r:id="rId13"/>
          <w:pgSz w:w="16840" w:h="11907" w:orient="landscape" w:code="9"/>
          <w:pgMar w:top="1701" w:right="1134" w:bottom="567" w:left="1134" w:header="720" w:footer="720" w:gutter="0"/>
          <w:cols w:space="720"/>
          <w:titlePg/>
          <w:docGrid w:linePitch="272"/>
        </w:sectPr>
      </w:pPr>
    </w:p>
    <w:p w:rsidR="007942DB" w:rsidRPr="006C6C2F" w:rsidRDefault="007942DB" w:rsidP="00F245FA">
      <w:pPr>
        <w:ind w:left="6237"/>
        <w:jc w:val="center"/>
        <w:rPr>
          <w:rFonts w:eastAsia="Calibri"/>
          <w:sz w:val="28"/>
          <w:szCs w:val="28"/>
          <w:lang w:eastAsia="en-US"/>
        </w:rPr>
      </w:pPr>
      <w:r w:rsidRPr="006C6C2F">
        <w:rPr>
          <w:rFonts w:eastAsia="Calibri"/>
          <w:sz w:val="28"/>
          <w:szCs w:val="28"/>
          <w:lang w:eastAsia="en-US"/>
        </w:rPr>
        <w:lastRenderedPageBreak/>
        <w:t>Приложение № 2</w:t>
      </w:r>
    </w:p>
    <w:p w:rsidR="007942DB" w:rsidRPr="006C6C2F" w:rsidRDefault="007942DB" w:rsidP="00F245FA">
      <w:pPr>
        <w:tabs>
          <w:tab w:val="left" w:pos="7230"/>
        </w:tabs>
        <w:ind w:left="6237"/>
        <w:jc w:val="center"/>
        <w:rPr>
          <w:rFonts w:eastAsia="Calibri"/>
          <w:sz w:val="28"/>
          <w:szCs w:val="28"/>
          <w:lang w:eastAsia="en-US"/>
        </w:rPr>
      </w:pPr>
      <w:r w:rsidRPr="006C6C2F">
        <w:rPr>
          <w:rFonts w:eastAsia="Calibri"/>
          <w:sz w:val="28"/>
          <w:szCs w:val="28"/>
          <w:lang w:eastAsia="en-US"/>
        </w:rPr>
        <w:t>к постановлению</w:t>
      </w:r>
    </w:p>
    <w:p w:rsidR="007942DB" w:rsidRPr="006C6C2F" w:rsidRDefault="007942DB" w:rsidP="00F245FA">
      <w:pPr>
        <w:tabs>
          <w:tab w:val="left" w:pos="7230"/>
        </w:tabs>
        <w:ind w:left="6237"/>
        <w:jc w:val="center"/>
        <w:rPr>
          <w:rFonts w:eastAsia="Calibri"/>
          <w:sz w:val="28"/>
          <w:szCs w:val="28"/>
          <w:lang w:eastAsia="en-US"/>
        </w:rPr>
      </w:pPr>
      <w:r w:rsidRPr="006C6C2F">
        <w:rPr>
          <w:rFonts w:eastAsia="Calibri"/>
          <w:sz w:val="28"/>
          <w:szCs w:val="28"/>
          <w:lang w:eastAsia="en-US"/>
        </w:rPr>
        <w:t>Правительства</w:t>
      </w:r>
    </w:p>
    <w:p w:rsidR="007942DB" w:rsidRPr="006C6C2F" w:rsidRDefault="007942DB" w:rsidP="00F245FA">
      <w:pPr>
        <w:tabs>
          <w:tab w:val="left" w:pos="7230"/>
        </w:tabs>
        <w:ind w:left="6237"/>
        <w:jc w:val="center"/>
        <w:rPr>
          <w:rFonts w:eastAsia="Calibri"/>
          <w:sz w:val="28"/>
          <w:szCs w:val="28"/>
          <w:lang w:eastAsia="en-US"/>
        </w:rPr>
      </w:pPr>
      <w:r w:rsidRPr="006C6C2F">
        <w:rPr>
          <w:rFonts w:eastAsia="Calibri"/>
          <w:sz w:val="28"/>
          <w:szCs w:val="28"/>
          <w:lang w:eastAsia="en-US"/>
        </w:rPr>
        <w:t>Ростовской области</w:t>
      </w:r>
    </w:p>
    <w:p w:rsidR="007942DB" w:rsidRPr="006C6C2F" w:rsidRDefault="007942DB" w:rsidP="00F245FA">
      <w:pPr>
        <w:tabs>
          <w:tab w:val="left" w:pos="7230"/>
          <w:tab w:val="left" w:pos="7920"/>
        </w:tabs>
        <w:ind w:left="6237"/>
        <w:jc w:val="center"/>
        <w:rPr>
          <w:rFonts w:eastAsia="Calibri"/>
          <w:sz w:val="28"/>
          <w:szCs w:val="28"/>
          <w:lang w:eastAsia="en-US"/>
        </w:rPr>
      </w:pPr>
      <w:r w:rsidRPr="006C6C2F">
        <w:rPr>
          <w:rFonts w:eastAsia="Calibri"/>
          <w:sz w:val="28"/>
          <w:szCs w:val="28"/>
          <w:lang w:eastAsia="en-US"/>
        </w:rPr>
        <w:t xml:space="preserve">от </w:t>
      </w:r>
      <w:r w:rsidR="00D24207" w:rsidRPr="006C6C2F">
        <w:rPr>
          <w:rFonts w:eastAsia="Calibri"/>
          <w:sz w:val="28"/>
          <w:szCs w:val="28"/>
          <w:lang w:eastAsia="en-US"/>
        </w:rPr>
        <w:t>14.12.2020</w:t>
      </w:r>
      <w:r w:rsidRPr="006C6C2F">
        <w:rPr>
          <w:rFonts w:eastAsia="Calibri"/>
          <w:sz w:val="28"/>
          <w:szCs w:val="28"/>
          <w:lang w:eastAsia="en-US"/>
        </w:rPr>
        <w:t xml:space="preserve"> № </w:t>
      </w:r>
      <w:r w:rsidR="00D24207" w:rsidRPr="006C6C2F">
        <w:rPr>
          <w:rFonts w:eastAsia="Calibri"/>
          <w:sz w:val="28"/>
          <w:szCs w:val="28"/>
          <w:lang w:eastAsia="en-US"/>
        </w:rPr>
        <w:t>332</w:t>
      </w:r>
    </w:p>
    <w:p w:rsidR="007942DB" w:rsidRPr="006C6C2F" w:rsidRDefault="007942DB" w:rsidP="007942DB">
      <w:pPr>
        <w:autoSpaceDE w:val="0"/>
        <w:autoSpaceDN w:val="0"/>
        <w:jc w:val="center"/>
        <w:rPr>
          <w:rFonts w:eastAsia="Calibri"/>
          <w:sz w:val="28"/>
          <w:szCs w:val="28"/>
          <w:lang w:eastAsia="en-US"/>
        </w:rPr>
      </w:pPr>
    </w:p>
    <w:p w:rsidR="00F245FA" w:rsidRPr="006C6C2F" w:rsidRDefault="00F245FA" w:rsidP="007942DB">
      <w:pPr>
        <w:autoSpaceDE w:val="0"/>
        <w:autoSpaceDN w:val="0"/>
        <w:jc w:val="center"/>
        <w:rPr>
          <w:rFonts w:eastAsia="Calibri"/>
          <w:sz w:val="28"/>
          <w:szCs w:val="28"/>
          <w:lang w:eastAsia="en-US"/>
        </w:rPr>
      </w:pPr>
    </w:p>
    <w:p w:rsidR="007942DB" w:rsidRPr="006C6C2F" w:rsidRDefault="007942DB" w:rsidP="007942DB">
      <w:pPr>
        <w:autoSpaceDE w:val="0"/>
        <w:autoSpaceDN w:val="0"/>
        <w:jc w:val="center"/>
        <w:rPr>
          <w:rFonts w:eastAsia="Calibri"/>
          <w:sz w:val="28"/>
          <w:szCs w:val="28"/>
          <w:lang w:eastAsia="en-US"/>
        </w:rPr>
      </w:pPr>
      <w:r w:rsidRPr="006C6C2F">
        <w:rPr>
          <w:rFonts w:eastAsia="Calibri"/>
          <w:sz w:val="28"/>
          <w:szCs w:val="28"/>
          <w:lang w:eastAsia="en-US"/>
        </w:rPr>
        <w:t>ПЕРЕЧЕНЬ</w:t>
      </w:r>
    </w:p>
    <w:p w:rsidR="007942DB" w:rsidRPr="006C6C2F" w:rsidRDefault="007942DB" w:rsidP="007942DB">
      <w:pPr>
        <w:autoSpaceDE w:val="0"/>
        <w:autoSpaceDN w:val="0"/>
        <w:jc w:val="center"/>
        <w:rPr>
          <w:rFonts w:eastAsia="Calibri"/>
          <w:sz w:val="28"/>
          <w:szCs w:val="28"/>
          <w:lang w:eastAsia="en-US"/>
        </w:rPr>
      </w:pPr>
      <w:r w:rsidRPr="006C6C2F">
        <w:rPr>
          <w:rFonts w:eastAsia="Calibri"/>
          <w:sz w:val="28"/>
          <w:szCs w:val="28"/>
          <w:lang w:eastAsia="en-US"/>
        </w:rPr>
        <w:t>постановлений Правительства Ростовской области,</w:t>
      </w:r>
    </w:p>
    <w:p w:rsidR="007942DB" w:rsidRPr="006C6C2F" w:rsidRDefault="007942DB" w:rsidP="007942DB">
      <w:pPr>
        <w:autoSpaceDE w:val="0"/>
        <w:autoSpaceDN w:val="0"/>
        <w:jc w:val="center"/>
        <w:rPr>
          <w:rFonts w:eastAsia="Calibri"/>
          <w:sz w:val="28"/>
          <w:szCs w:val="28"/>
          <w:lang w:eastAsia="en-US"/>
        </w:rPr>
      </w:pPr>
      <w:proofErr w:type="gramStart"/>
      <w:r w:rsidRPr="006C6C2F">
        <w:rPr>
          <w:rFonts w:eastAsia="Calibri"/>
          <w:sz w:val="28"/>
          <w:szCs w:val="28"/>
          <w:lang w:eastAsia="en-US"/>
        </w:rPr>
        <w:t>признанных</w:t>
      </w:r>
      <w:proofErr w:type="gramEnd"/>
      <w:r w:rsidRPr="006C6C2F">
        <w:rPr>
          <w:rFonts w:eastAsia="Calibri"/>
          <w:sz w:val="28"/>
          <w:szCs w:val="28"/>
          <w:lang w:eastAsia="en-US"/>
        </w:rPr>
        <w:t xml:space="preserve"> утратившими силу</w:t>
      </w:r>
    </w:p>
    <w:p w:rsidR="007942DB" w:rsidRPr="006C6C2F" w:rsidRDefault="007942DB" w:rsidP="007942DB">
      <w:pPr>
        <w:autoSpaceDE w:val="0"/>
        <w:autoSpaceDN w:val="0"/>
        <w:jc w:val="center"/>
        <w:rPr>
          <w:rFonts w:eastAsia="Calibri"/>
          <w:sz w:val="28"/>
          <w:szCs w:val="28"/>
          <w:lang w:eastAsia="en-US"/>
        </w:rPr>
      </w:pPr>
    </w:p>
    <w:p w:rsidR="007942DB" w:rsidRPr="006C6C2F" w:rsidRDefault="007942DB" w:rsidP="009A1D20">
      <w:pPr>
        <w:autoSpaceDE w:val="0"/>
        <w:autoSpaceDN w:val="0"/>
        <w:ind w:firstLine="709"/>
        <w:jc w:val="both"/>
        <w:rPr>
          <w:rFonts w:eastAsia="Calibri"/>
          <w:sz w:val="28"/>
          <w:szCs w:val="28"/>
          <w:lang w:eastAsia="en-US"/>
        </w:rPr>
      </w:pPr>
      <w:r w:rsidRPr="006C6C2F">
        <w:rPr>
          <w:rFonts w:eastAsia="Calibri"/>
          <w:sz w:val="28"/>
          <w:szCs w:val="28"/>
          <w:lang w:eastAsia="en-US"/>
        </w:rPr>
        <w:t>1. Постановление Правительства Ростовской области от 22.03.2012 № 208 «О порядке определения объема и условиях предоставления из областного бюджета субсидий на иные цели государственным бюджетным учреждениям Ростовской области и государственным автономным учреждениям Ростовской области, подведомственным министерству труда и социального развития Ростовской области».</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2.</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06.12.2012 №</w:t>
      </w:r>
      <w:r w:rsidR="009A1D20" w:rsidRPr="006C6C2F">
        <w:rPr>
          <w:rFonts w:eastAsiaTheme="minorHAnsi"/>
          <w:sz w:val="28"/>
          <w:szCs w:val="28"/>
          <w:lang w:eastAsia="en-US"/>
        </w:rPr>
        <w:t> </w:t>
      </w:r>
      <w:r w:rsidRPr="006C6C2F">
        <w:rPr>
          <w:rFonts w:eastAsiaTheme="minorHAnsi"/>
          <w:sz w:val="28"/>
          <w:szCs w:val="28"/>
          <w:lang w:eastAsia="en-US"/>
        </w:rPr>
        <w:t>1053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3.</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16.05.2013 № 277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4.</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29.01.2014 № 74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5.</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12.03.2015 № 163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6.</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06.07.2015 № 437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7.</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22.01.2016 № 12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8.</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03.03.2016 № 138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9.</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19.09.2016 № 658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10.</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05.05.2017 №</w:t>
      </w:r>
      <w:r w:rsidR="009A1D20" w:rsidRPr="006C6C2F">
        <w:rPr>
          <w:rFonts w:eastAsiaTheme="minorHAnsi"/>
          <w:sz w:val="28"/>
          <w:szCs w:val="28"/>
          <w:lang w:eastAsia="en-US"/>
        </w:rPr>
        <w:t> </w:t>
      </w:r>
      <w:r w:rsidRPr="006C6C2F">
        <w:rPr>
          <w:rFonts w:eastAsiaTheme="minorHAnsi"/>
          <w:sz w:val="28"/>
          <w:szCs w:val="28"/>
          <w:lang w:eastAsia="en-US"/>
        </w:rPr>
        <w:t>332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lastRenderedPageBreak/>
        <w:t>11.</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22.06.2017 №</w:t>
      </w:r>
      <w:r w:rsidR="009A1D20" w:rsidRPr="006C6C2F">
        <w:rPr>
          <w:rFonts w:eastAsiaTheme="minorHAnsi"/>
          <w:sz w:val="28"/>
          <w:szCs w:val="28"/>
          <w:lang w:eastAsia="en-US"/>
        </w:rPr>
        <w:t> </w:t>
      </w:r>
      <w:r w:rsidRPr="006C6C2F">
        <w:rPr>
          <w:rFonts w:eastAsiaTheme="minorHAnsi"/>
          <w:sz w:val="28"/>
          <w:szCs w:val="28"/>
          <w:lang w:eastAsia="en-US"/>
        </w:rPr>
        <w:t>466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12.</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16.08.2017 №</w:t>
      </w:r>
      <w:r w:rsidR="009A1D20" w:rsidRPr="006C6C2F">
        <w:rPr>
          <w:rFonts w:eastAsiaTheme="minorHAnsi"/>
          <w:sz w:val="28"/>
          <w:szCs w:val="28"/>
          <w:lang w:eastAsia="en-US"/>
        </w:rPr>
        <w:t> </w:t>
      </w:r>
      <w:r w:rsidRPr="006C6C2F">
        <w:rPr>
          <w:rFonts w:eastAsiaTheme="minorHAnsi"/>
          <w:sz w:val="28"/>
          <w:szCs w:val="28"/>
          <w:lang w:eastAsia="en-US"/>
        </w:rPr>
        <w:t>567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13.</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06.02.2019 № 57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14.</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28.06.2019 №</w:t>
      </w:r>
      <w:r w:rsidR="009A1D20" w:rsidRPr="006C6C2F">
        <w:rPr>
          <w:rFonts w:eastAsiaTheme="minorHAnsi"/>
          <w:sz w:val="28"/>
          <w:szCs w:val="28"/>
          <w:lang w:eastAsia="en-US"/>
        </w:rPr>
        <w:t> </w:t>
      </w:r>
      <w:r w:rsidRPr="006C6C2F">
        <w:rPr>
          <w:rFonts w:eastAsiaTheme="minorHAnsi"/>
          <w:sz w:val="28"/>
          <w:szCs w:val="28"/>
          <w:lang w:eastAsia="en-US"/>
        </w:rPr>
        <w:t>448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15.</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11.09.2019 №</w:t>
      </w:r>
      <w:r w:rsidR="009A1D20" w:rsidRPr="006C6C2F">
        <w:rPr>
          <w:rFonts w:eastAsiaTheme="minorHAnsi"/>
          <w:sz w:val="28"/>
          <w:szCs w:val="28"/>
          <w:lang w:eastAsia="en-US"/>
        </w:rPr>
        <w:t> </w:t>
      </w:r>
      <w:r w:rsidRPr="006C6C2F">
        <w:rPr>
          <w:rFonts w:eastAsiaTheme="minorHAnsi"/>
          <w:sz w:val="28"/>
          <w:szCs w:val="28"/>
          <w:lang w:eastAsia="en-US"/>
        </w:rPr>
        <w:t>652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16.</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16.12.2019 №</w:t>
      </w:r>
      <w:r w:rsidR="009A1D20" w:rsidRPr="006C6C2F">
        <w:rPr>
          <w:rFonts w:eastAsiaTheme="minorHAnsi"/>
          <w:sz w:val="28"/>
          <w:szCs w:val="28"/>
          <w:lang w:eastAsia="en-US"/>
        </w:rPr>
        <w:t> </w:t>
      </w:r>
      <w:r w:rsidRPr="006C6C2F">
        <w:rPr>
          <w:rFonts w:eastAsiaTheme="minorHAnsi"/>
          <w:sz w:val="28"/>
          <w:szCs w:val="28"/>
          <w:lang w:eastAsia="en-US"/>
        </w:rPr>
        <w:t>935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17.</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20.05.2020 №</w:t>
      </w:r>
      <w:r w:rsidR="009A1D20" w:rsidRPr="006C6C2F">
        <w:rPr>
          <w:rFonts w:eastAsiaTheme="minorHAnsi"/>
          <w:sz w:val="28"/>
          <w:szCs w:val="28"/>
          <w:lang w:eastAsia="en-US"/>
        </w:rPr>
        <w:t> </w:t>
      </w:r>
      <w:r w:rsidRPr="006C6C2F">
        <w:rPr>
          <w:rFonts w:eastAsiaTheme="minorHAnsi"/>
          <w:sz w:val="28"/>
          <w:szCs w:val="28"/>
          <w:lang w:eastAsia="en-US"/>
        </w:rPr>
        <w:t>459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18.</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22.06.2020 №</w:t>
      </w:r>
      <w:r w:rsidR="009A1D20" w:rsidRPr="006C6C2F">
        <w:rPr>
          <w:rFonts w:eastAsiaTheme="minorHAnsi"/>
          <w:sz w:val="28"/>
          <w:szCs w:val="28"/>
          <w:lang w:eastAsia="en-US"/>
        </w:rPr>
        <w:t> </w:t>
      </w:r>
      <w:r w:rsidRPr="006C6C2F">
        <w:rPr>
          <w:rFonts w:eastAsiaTheme="minorHAnsi"/>
          <w:sz w:val="28"/>
          <w:szCs w:val="28"/>
          <w:lang w:eastAsia="en-US"/>
        </w:rPr>
        <w:t>563 «О</w:t>
      </w:r>
      <w:r w:rsidRPr="006C6C2F">
        <w:rPr>
          <w:rFonts w:eastAsia="Calibri"/>
          <w:sz w:val="28"/>
          <w:szCs w:val="28"/>
          <w:lang w:eastAsia="en-US"/>
        </w:rPr>
        <w:t> </w:t>
      </w:r>
      <w:r w:rsidRPr="006C6C2F">
        <w:rPr>
          <w:rFonts w:eastAsiaTheme="minorHAnsi"/>
          <w:sz w:val="28"/>
          <w:szCs w:val="28"/>
          <w:lang w:eastAsia="en-US"/>
        </w:rPr>
        <w:t>внесении изменения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9A1D20">
      <w:pPr>
        <w:ind w:firstLine="709"/>
        <w:jc w:val="both"/>
        <w:rPr>
          <w:rFonts w:eastAsiaTheme="minorHAnsi"/>
          <w:sz w:val="28"/>
          <w:szCs w:val="28"/>
          <w:lang w:eastAsia="en-US"/>
        </w:rPr>
      </w:pPr>
      <w:r w:rsidRPr="006C6C2F">
        <w:rPr>
          <w:rFonts w:eastAsiaTheme="minorHAnsi"/>
          <w:sz w:val="28"/>
          <w:szCs w:val="28"/>
          <w:lang w:eastAsia="en-US"/>
        </w:rPr>
        <w:t>19.</w:t>
      </w:r>
      <w:r w:rsidRPr="006C6C2F">
        <w:rPr>
          <w:rFonts w:eastAsia="Calibri"/>
          <w:sz w:val="28"/>
          <w:szCs w:val="28"/>
          <w:lang w:eastAsia="en-US"/>
        </w:rPr>
        <w:t> </w:t>
      </w:r>
      <w:r w:rsidRPr="006C6C2F">
        <w:rPr>
          <w:rFonts w:eastAsiaTheme="minorHAnsi"/>
          <w:sz w:val="28"/>
          <w:szCs w:val="28"/>
          <w:lang w:eastAsia="en-US"/>
        </w:rPr>
        <w:t xml:space="preserve">Постановление Правительства </w:t>
      </w:r>
      <w:r w:rsidRPr="006C6C2F">
        <w:rPr>
          <w:rFonts w:eastAsia="Calibri"/>
          <w:sz w:val="28"/>
          <w:szCs w:val="28"/>
          <w:lang w:eastAsia="en-US"/>
        </w:rPr>
        <w:t>Ростовской области</w:t>
      </w:r>
      <w:r w:rsidRPr="006C6C2F">
        <w:rPr>
          <w:rFonts w:eastAsiaTheme="minorHAnsi"/>
          <w:sz w:val="28"/>
          <w:szCs w:val="28"/>
          <w:lang w:eastAsia="en-US"/>
        </w:rPr>
        <w:t xml:space="preserve"> от 09.09.2020 №</w:t>
      </w:r>
      <w:r w:rsidR="009A1D20" w:rsidRPr="006C6C2F">
        <w:rPr>
          <w:rFonts w:eastAsiaTheme="minorHAnsi"/>
          <w:sz w:val="28"/>
          <w:szCs w:val="28"/>
          <w:lang w:eastAsia="en-US"/>
        </w:rPr>
        <w:t> </w:t>
      </w:r>
      <w:r w:rsidRPr="006C6C2F">
        <w:rPr>
          <w:rFonts w:eastAsiaTheme="minorHAnsi"/>
          <w:sz w:val="28"/>
          <w:szCs w:val="28"/>
          <w:lang w:eastAsia="en-US"/>
        </w:rPr>
        <w:t>792 «О</w:t>
      </w:r>
      <w:r w:rsidRPr="006C6C2F">
        <w:rPr>
          <w:rFonts w:eastAsia="Calibri"/>
          <w:sz w:val="28"/>
          <w:szCs w:val="28"/>
          <w:lang w:eastAsia="en-US"/>
        </w:rPr>
        <w:t> </w:t>
      </w:r>
      <w:r w:rsidRPr="006C6C2F">
        <w:rPr>
          <w:rFonts w:eastAsiaTheme="minorHAnsi"/>
          <w:sz w:val="28"/>
          <w:szCs w:val="28"/>
          <w:lang w:eastAsia="en-US"/>
        </w:rPr>
        <w:t>внесении изменений в постановление Правительства Ростовской области от</w:t>
      </w:r>
      <w:r w:rsidRPr="006C6C2F">
        <w:rPr>
          <w:rFonts w:eastAsia="Calibri"/>
          <w:sz w:val="28"/>
          <w:szCs w:val="28"/>
          <w:lang w:eastAsia="en-US"/>
        </w:rPr>
        <w:t> </w:t>
      </w:r>
      <w:r w:rsidRPr="006C6C2F">
        <w:rPr>
          <w:rFonts w:eastAsiaTheme="minorHAnsi"/>
          <w:sz w:val="28"/>
          <w:szCs w:val="28"/>
          <w:lang w:eastAsia="en-US"/>
        </w:rPr>
        <w:t>22.03.2012 № 208».</w:t>
      </w:r>
    </w:p>
    <w:p w:rsidR="007942DB" w:rsidRPr="006C6C2F" w:rsidRDefault="007942DB" w:rsidP="007942DB">
      <w:pPr>
        <w:spacing w:after="1" w:line="220" w:lineRule="atLeast"/>
        <w:jc w:val="both"/>
        <w:rPr>
          <w:rFonts w:eastAsiaTheme="minorHAnsi"/>
          <w:sz w:val="28"/>
          <w:szCs w:val="28"/>
          <w:lang w:eastAsia="en-US"/>
        </w:rPr>
      </w:pPr>
    </w:p>
    <w:p w:rsidR="009A1D20" w:rsidRPr="006C6C2F" w:rsidRDefault="009A1D20" w:rsidP="00320EA0">
      <w:pPr>
        <w:rPr>
          <w:sz w:val="28"/>
        </w:rPr>
      </w:pPr>
    </w:p>
    <w:p w:rsidR="009A1D20" w:rsidRPr="006C6C2F" w:rsidRDefault="009A1D20" w:rsidP="00320EA0">
      <w:pPr>
        <w:rPr>
          <w:sz w:val="28"/>
        </w:rPr>
      </w:pPr>
    </w:p>
    <w:p w:rsidR="009A1D20" w:rsidRPr="006C6C2F" w:rsidRDefault="009A1D20" w:rsidP="00320EA0">
      <w:pPr>
        <w:ind w:right="5551"/>
        <w:jc w:val="center"/>
        <w:rPr>
          <w:sz w:val="28"/>
          <w:szCs w:val="28"/>
        </w:rPr>
      </w:pPr>
      <w:r w:rsidRPr="006C6C2F">
        <w:rPr>
          <w:sz w:val="28"/>
          <w:szCs w:val="28"/>
        </w:rPr>
        <w:t>Начальник управления</w:t>
      </w:r>
    </w:p>
    <w:p w:rsidR="009A1D20" w:rsidRPr="006C6C2F" w:rsidRDefault="009A1D20" w:rsidP="00320EA0">
      <w:pPr>
        <w:ind w:right="5551"/>
        <w:jc w:val="center"/>
        <w:rPr>
          <w:sz w:val="28"/>
          <w:szCs w:val="28"/>
        </w:rPr>
      </w:pPr>
      <w:r w:rsidRPr="006C6C2F">
        <w:rPr>
          <w:sz w:val="28"/>
          <w:szCs w:val="28"/>
        </w:rPr>
        <w:t>документационного обеспечения</w:t>
      </w:r>
    </w:p>
    <w:p w:rsidR="009A1D20" w:rsidRPr="006C6C2F" w:rsidRDefault="009A1D20" w:rsidP="00320EA0">
      <w:pPr>
        <w:rPr>
          <w:sz w:val="28"/>
        </w:rPr>
      </w:pPr>
      <w:r w:rsidRPr="006C6C2F">
        <w:rPr>
          <w:sz w:val="28"/>
        </w:rPr>
        <w:t xml:space="preserve">Правительства Ростовской области                                              Т.А. </w:t>
      </w:r>
      <w:proofErr w:type="spellStart"/>
      <w:r w:rsidRPr="006C6C2F">
        <w:rPr>
          <w:sz w:val="28"/>
        </w:rPr>
        <w:t>Родионченко</w:t>
      </w:r>
      <w:proofErr w:type="spellEnd"/>
    </w:p>
    <w:sectPr w:rsidR="009A1D20" w:rsidRPr="006C6C2F" w:rsidSect="00F245FA">
      <w:headerReference w:type="default" r:id="rId14"/>
      <w:footerReference w:type="even" r:id="rId15"/>
      <w:footerReference w:type="default" r:id="rId16"/>
      <w:headerReference w:type="first" r:id="rId17"/>
      <w:pgSz w:w="11907" w:h="16840"/>
      <w:pgMar w:top="1134" w:right="567" w:bottom="1134" w:left="1701" w:header="709" w:footer="6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C40" w:rsidRDefault="00585C40">
      <w:r>
        <w:separator/>
      </w:r>
    </w:p>
  </w:endnote>
  <w:endnote w:type="continuationSeparator" w:id="0">
    <w:p w:rsidR="00585C40" w:rsidRDefault="0058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Default="00320EA0"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20EA0" w:rsidRDefault="00320EA0">
    <w:pPr>
      <w:pStyle w:val="a7"/>
      <w:ind w:right="360"/>
    </w:pPr>
  </w:p>
  <w:p w:rsidR="00320EA0" w:rsidRDefault="00320EA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Pr="00C56C2B" w:rsidRDefault="00320EA0">
    <w:pPr>
      <w:pStyle w:val="a7"/>
      <w:rPr>
        <w:lang w:val="en-US"/>
      </w:rPr>
    </w:pPr>
    <w:r>
      <w:fldChar w:fldCharType="begin"/>
    </w:r>
    <w:r w:rsidRPr="00C56C2B">
      <w:rPr>
        <w:lang w:val="en-US"/>
      </w:rPr>
      <w:instrText xml:space="preserve"> FILENAME  \* FirstCap \p  \* MERGEFORMAT </w:instrText>
    </w:r>
    <w:r>
      <w:fldChar w:fldCharType="separate"/>
    </w:r>
    <w:r w:rsidR="00CA1115">
      <w:rPr>
        <w:noProof/>
        <w:lang w:val="en-US"/>
      </w:rPr>
      <w:t>Y:\ORST\Ppo\ppo330.f20.docx</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Pr="00C56C2B" w:rsidRDefault="00320EA0">
    <w:pPr>
      <w:pStyle w:val="a7"/>
      <w:rPr>
        <w:lang w:val="en-US"/>
      </w:rPr>
    </w:pPr>
    <w:r>
      <w:fldChar w:fldCharType="begin"/>
    </w:r>
    <w:r w:rsidRPr="00C56C2B">
      <w:rPr>
        <w:lang w:val="en-US"/>
      </w:rPr>
      <w:instrText xml:space="preserve"> FILENAME  \* FirstCap \p  \* MERGEFORMAT </w:instrText>
    </w:r>
    <w:r>
      <w:fldChar w:fldCharType="separate"/>
    </w:r>
    <w:r w:rsidR="00CA1115">
      <w:rPr>
        <w:noProof/>
        <w:lang w:val="en-US"/>
      </w:rPr>
      <w:t>Y:\ORST\Ppo\ppo330.f20.docx</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Default="00320EA0"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20EA0" w:rsidRDefault="00320EA0">
    <w:pPr>
      <w:pStyle w:val="a7"/>
      <w:ind w:right="360"/>
    </w:pPr>
  </w:p>
  <w:p w:rsidR="00320EA0" w:rsidRDefault="00320EA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Pr="009A1D20" w:rsidRDefault="00320EA0">
    <w:pPr>
      <w:pStyle w:val="a7"/>
      <w:rPr>
        <w:lang w:val="en-US"/>
      </w:rPr>
    </w:pPr>
    <w:r>
      <w:fldChar w:fldCharType="begin"/>
    </w:r>
    <w:r w:rsidRPr="009A1D20">
      <w:rPr>
        <w:lang w:val="en-US"/>
      </w:rPr>
      <w:instrText xml:space="preserve"> FILENAME  \* FirstCap \p  \* MERGEFORMAT </w:instrText>
    </w:r>
    <w:r>
      <w:fldChar w:fldCharType="separate"/>
    </w:r>
    <w:r w:rsidR="00CA1115">
      <w:rPr>
        <w:noProof/>
        <w:lang w:val="en-US"/>
      </w:rPr>
      <w:t>Y:\ORST\Ppo\ppo330.f20.docx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C40" w:rsidRDefault="00585C40">
      <w:r>
        <w:separator/>
      </w:r>
    </w:p>
  </w:footnote>
  <w:footnote w:type="continuationSeparator" w:id="0">
    <w:p w:rsidR="00585C40" w:rsidRDefault="00585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466428"/>
      <w:docPartObj>
        <w:docPartGallery w:val="Page Numbers (Top of Page)"/>
        <w:docPartUnique/>
      </w:docPartObj>
    </w:sdtPr>
    <w:sdtEndPr/>
    <w:sdtContent>
      <w:p w:rsidR="00320EA0" w:rsidRDefault="00320EA0">
        <w:pPr>
          <w:pStyle w:val="a9"/>
          <w:jc w:val="center"/>
        </w:pPr>
        <w:r>
          <w:fldChar w:fldCharType="begin"/>
        </w:r>
        <w:r>
          <w:instrText>PAGE   \* MERGEFORMAT</w:instrText>
        </w:r>
        <w:r>
          <w:fldChar w:fldCharType="separate"/>
        </w:r>
        <w:r w:rsidR="000E288B">
          <w:rPr>
            <w:noProof/>
          </w:rPr>
          <w:t>15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EA0" w:rsidRDefault="00320EA0" w:rsidP="00C56C2B">
    <w:pPr>
      <w:pStyle w:val="a9"/>
      <w:jc w:val="center"/>
    </w:pPr>
    <w:r>
      <w:t>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941777"/>
      <w:docPartObj>
        <w:docPartGallery w:val="Page Numbers (Top of Page)"/>
        <w:docPartUnique/>
      </w:docPartObj>
    </w:sdtPr>
    <w:sdtEndPr/>
    <w:sdtContent>
      <w:p w:rsidR="00320EA0" w:rsidRDefault="00320EA0">
        <w:pPr>
          <w:pStyle w:val="a9"/>
          <w:jc w:val="center"/>
        </w:pPr>
        <w:r>
          <w:fldChar w:fldCharType="begin"/>
        </w:r>
        <w:r>
          <w:instrText>PAGE   \* MERGEFORMAT</w:instrText>
        </w:r>
        <w:r>
          <w:fldChar w:fldCharType="separate"/>
        </w:r>
        <w:r w:rsidR="000E288B">
          <w:rPr>
            <w:noProof/>
          </w:rPr>
          <w:t>23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03734"/>
      <w:docPartObj>
        <w:docPartGallery w:val="Page Numbers (Top of Page)"/>
        <w:docPartUnique/>
      </w:docPartObj>
    </w:sdtPr>
    <w:sdtEndPr/>
    <w:sdtContent>
      <w:p w:rsidR="00945557" w:rsidRDefault="00945557">
        <w:pPr>
          <w:pStyle w:val="a9"/>
          <w:jc w:val="center"/>
        </w:pPr>
        <w:r>
          <w:fldChar w:fldCharType="begin"/>
        </w:r>
        <w:r>
          <w:instrText>PAGE   \* MERGEFORMAT</w:instrText>
        </w:r>
        <w:r>
          <w:fldChar w:fldCharType="separate"/>
        </w:r>
        <w:r w:rsidR="000E288B">
          <w:rPr>
            <w:noProof/>
          </w:rPr>
          <w:t>22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8756549"/>
    <w:multiLevelType w:val="multilevel"/>
    <w:tmpl w:val="C994B3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947CA9"/>
    <w:multiLevelType w:val="multilevel"/>
    <w:tmpl w:val="107E31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4C482731"/>
    <w:multiLevelType w:val="hybridMultilevel"/>
    <w:tmpl w:val="6D804878"/>
    <w:lvl w:ilvl="0" w:tplc="2B98DAD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9">
    <w:nsid w:val="69A05AEA"/>
    <w:multiLevelType w:val="multilevel"/>
    <w:tmpl w:val="0692584E"/>
    <w:lvl w:ilvl="0">
      <w:start w:val="1"/>
      <w:numFmt w:val="decimal"/>
      <w:suff w:val="space"/>
      <w:lvlText w:val="%1."/>
      <w:lvlJc w:val="left"/>
      <w:pPr>
        <w:ind w:left="1855" w:hanging="360"/>
      </w:pPr>
    </w:lvl>
    <w:lvl w:ilvl="1">
      <w:start w:val="2"/>
      <w:numFmt w:val="decimal"/>
      <w:isLgl/>
      <w:lvlText w:val="%1.%2."/>
      <w:lvlJc w:val="left"/>
      <w:pPr>
        <w:ind w:left="2215" w:hanging="720"/>
      </w:pPr>
    </w:lvl>
    <w:lvl w:ilvl="2">
      <w:start w:val="4"/>
      <w:numFmt w:val="decimal"/>
      <w:isLgl/>
      <w:suff w:val="space"/>
      <w:lvlText w:val="%1.%2.%3."/>
      <w:lvlJc w:val="left"/>
      <w:pPr>
        <w:ind w:left="2215" w:hanging="720"/>
      </w:pPr>
    </w:lvl>
    <w:lvl w:ilvl="3">
      <w:start w:val="1"/>
      <w:numFmt w:val="decimal"/>
      <w:isLgl/>
      <w:lvlText w:val="%1.%2.%3.%4."/>
      <w:lvlJc w:val="left"/>
      <w:pPr>
        <w:ind w:left="2575" w:hanging="1080"/>
      </w:pPr>
    </w:lvl>
    <w:lvl w:ilvl="4">
      <w:start w:val="1"/>
      <w:numFmt w:val="decimal"/>
      <w:isLgl/>
      <w:lvlText w:val="%1.%2.%3.%4.%5."/>
      <w:lvlJc w:val="left"/>
      <w:pPr>
        <w:ind w:left="2575" w:hanging="1080"/>
      </w:pPr>
    </w:lvl>
    <w:lvl w:ilvl="5">
      <w:start w:val="1"/>
      <w:numFmt w:val="decimal"/>
      <w:isLgl/>
      <w:lvlText w:val="%1.%2.%3.%4.%5.%6."/>
      <w:lvlJc w:val="left"/>
      <w:pPr>
        <w:ind w:left="2935" w:hanging="1440"/>
      </w:pPr>
    </w:lvl>
    <w:lvl w:ilvl="6">
      <w:start w:val="1"/>
      <w:numFmt w:val="decimal"/>
      <w:isLgl/>
      <w:lvlText w:val="%1.%2.%3.%4.%5.%6.%7."/>
      <w:lvlJc w:val="left"/>
      <w:pPr>
        <w:ind w:left="3295" w:hanging="1800"/>
      </w:pPr>
    </w:lvl>
    <w:lvl w:ilvl="7">
      <w:start w:val="1"/>
      <w:numFmt w:val="decimal"/>
      <w:isLgl/>
      <w:lvlText w:val="%1.%2.%3.%4.%5.%6.%7.%8."/>
      <w:lvlJc w:val="left"/>
      <w:pPr>
        <w:ind w:left="3295" w:hanging="1800"/>
      </w:pPr>
    </w:lvl>
    <w:lvl w:ilvl="8">
      <w:start w:val="1"/>
      <w:numFmt w:val="decimal"/>
      <w:isLgl/>
      <w:lvlText w:val="%1.%2.%3.%4.%5.%6.%7.%8.%9."/>
      <w:lvlJc w:val="left"/>
      <w:pPr>
        <w:ind w:left="3655" w:hanging="2160"/>
      </w:pPr>
    </w:lvl>
  </w:abstractNum>
  <w:abstractNum w:abstractNumId="1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0"/>
  </w:num>
  <w:num w:numId="3">
    <w:abstractNumId w:val="9"/>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8"/>
  </w:num>
  <w:num w:numId="7">
    <w:abstractNumId w:val="6"/>
  </w:num>
  <w:num w:numId="8">
    <w:abstractNumId w:val="11"/>
  </w:num>
  <w:num w:numId="9">
    <w:abstractNumId w:val="3"/>
  </w:num>
  <w:num w:numId="10">
    <w:abstractNumId w:val="7"/>
  </w:num>
  <w:num w:numId="11">
    <w:abstractNumId w:val="1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2DB"/>
    <w:rsid w:val="000021E0"/>
    <w:rsid w:val="000448CC"/>
    <w:rsid w:val="00050C68"/>
    <w:rsid w:val="0005372C"/>
    <w:rsid w:val="00054D8B"/>
    <w:rsid w:val="000559D5"/>
    <w:rsid w:val="00060F3C"/>
    <w:rsid w:val="00077AE1"/>
    <w:rsid w:val="000808D6"/>
    <w:rsid w:val="00092560"/>
    <w:rsid w:val="000A726F"/>
    <w:rsid w:val="000B4002"/>
    <w:rsid w:val="000B66C7"/>
    <w:rsid w:val="000C430D"/>
    <w:rsid w:val="000E288B"/>
    <w:rsid w:val="000F2B40"/>
    <w:rsid w:val="000F5B6A"/>
    <w:rsid w:val="001006EB"/>
    <w:rsid w:val="00104E0D"/>
    <w:rsid w:val="0010504A"/>
    <w:rsid w:val="00116BFA"/>
    <w:rsid w:val="00125DE3"/>
    <w:rsid w:val="00153B21"/>
    <w:rsid w:val="001B2D1C"/>
    <w:rsid w:val="001C1D98"/>
    <w:rsid w:val="001D2690"/>
    <w:rsid w:val="001F4BE3"/>
    <w:rsid w:val="001F6D02"/>
    <w:rsid w:val="00236266"/>
    <w:rsid w:val="002504E8"/>
    <w:rsid w:val="00254382"/>
    <w:rsid w:val="00255A4C"/>
    <w:rsid w:val="0027031E"/>
    <w:rsid w:val="0028703B"/>
    <w:rsid w:val="002A2062"/>
    <w:rsid w:val="002A31A1"/>
    <w:rsid w:val="002B6527"/>
    <w:rsid w:val="002C135C"/>
    <w:rsid w:val="002C5E60"/>
    <w:rsid w:val="002E65D5"/>
    <w:rsid w:val="002F63E3"/>
    <w:rsid w:val="002F74D7"/>
    <w:rsid w:val="0030124B"/>
    <w:rsid w:val="00313D3A"/>
    <w:rsid w:val="003167D4"/>
    <w:rsid w:val="00320EA0"/>
    <w:rsid w:val="00341FC1"/>
    <w:rsid w:val="003477D9"/>
    <w:rsid w:val="003567B6"/>
    <w:rsid w:val="0037040B"/>
    <w:rsid w:val="003921D8"/>
    <w:rsid w:val="003B2193"/>
    <w:rsid w:val="003E6121"/>
    <w:rsid w:val="00407B71"/>
    <w:rsid w:val="00425061"/>
    <w:rsid w:val="0043686A"/>
    <w:rsid w:val="00441069"/>
    <w:rsid w:val="00444636"/>
    <w:rsid w:val="00453869"/>
    <w:rsid w:val="00470BA8"/>
    <w:rsid w:val="004711EC"/>
    <w:rsid w:val="00480BC7"/>
    <w:rsid w:val="004871AA"/>
    <w:rsid w:val="004B6A5C"/>
    <w:rsid w:val="004E78FD"/>
    <w:rsid w:val="004F7011"/>
    <w:rsid w:val="00515D9C"/>
    <w:rsid w:val="00531FBD"/>
    <w:rsid w:val="0053366A"/>
    <w:rsid w:val="00536F65"/>
    <w:rsid w:val="00540E73"/>
    <w:rsid w:val="00585C40"/>
    <w:rsid w:val="00587BF6"/>
    <w:rsid w:val="005B42DF"/>
    <w:rsid w:val="005C5FF3"/>
    <w:rsid w:val="00611679"/>
    <w:rsid w:val="00613D7D"/>
    <w:rsid w:val="006564DB"/>
    <w:rsid w:val="00657445"/>
    <w:rsid w:val="00660EE3"/>
    <w:rsid w:val="00676B57"/>
    <w:rsid w:val="006B7A21"/>
    <w:rsid w:val="006C6C2F"/>
    <w:rsid w:val="007120F8"/>
    <w:rsid w:val="007219F0"/>
    <w:rsid w:val="007730B1"/>
    <w:rsid w:val="00782222"/>
    <w:rsid w:val="00790479"/>
    <w:rsid w:val="007936ED"/>
    <w:rsid w:val="007942DB"/>
    <w:rsid w:val="007B6388"/>
    <w:rsid w:val="007B724A"/>
    <w:rsid w:val="007C0A5F"/>
    <w:rsid w:val="007F302F"/>
    <w:rsid w:val="00803F3C"/>
    <w:rsid w:val="00804CFE"/>
    <w:rsid w:val="00811C94"/>
    <w:rsid w:val="00811CF1"/>
    <w:rsid w:val="008438D7"/>
    <w:rsid w:val="00860E5A"/>
    <w:rsid w:val="00867AB6"/>
    <w:rsid w:val="008A26EE"/>
    <w:rsid w:val="008B6AD3"/>
    <w:rsid w:val="00910044"/>
    <w:rsid w:val="009122B1"/>
    <w:rsid w:val="009127DC"/>
    <w:rsid w:val="00913129"/>
    <w:rsid w:val="00917C70"/>
    <w:rsid w:val="009228DF"/>
    <w:rsid w:val="00924E84"/>
    <w:rsid w:val="00931944"/>
    <w:rsid w:val="00945557"/>
    <w:rsid w:val="00947FCC"/>
    <w:rsid w:val="00985A10"/>
    <w:rsid w:val="009A1D20"/>
    <w:rsid w:val="00A05B6C"/>
    <w:rsid w:val="00A061D7"/>
    <w:rsid w:val="00A30E81"/>
    <w:rsid w:val="00A34804"/>
    <w:rsid w:val="00A67B50"/>
    <w:rsid w:val="00A941CF"/>
    <w:rsid w:val="00AB1ACA"/>
    <w:rsid w:val="00AE2601"/>
    <w:rsid w:val="00B02C23"/>
    <w:rsid w:val="00B22F6A"/>
    <w:rsid w:val="00B31114"/>
    <w:rsid w:val="00B35935"/>
    <w:rsid w:val="00B37E63"/>
    <w:rsid w:val="00B444A2"/>
    <w:rsid w:val="00B62CFB"/>
    <w:rsid w:val="00B72D61"/>
    <w:rsid w:val="00B80D5B"/>
    <w:rsid w:val="00B81A41"/>
    <w:rsid w:val="00B8231A"/>
    <w:rsid w:val="00BB55C0"/>
    <w:rsid w:val="00BC0920"/>
    <w:rsid w:val="00BF39F0"/>
    <w:rsid w:val="00C11FDF"/>
    <w:rsid w:val="00C56C2B"/>
    <w:rsid w:val="00C572C4"/>
    <w:rsid w:val="00C731BB"/>
    <w:rsid w:val="00C95DA9"/>
    <w:rsid w:val="00CA1115"/>
    <w:rsid w:val="00CA151C"/>
    <w:rsid w:val="00CB1900"/>
    <w:rsid w:val="00CB43C1"/>
    <w:rsid w:val="00CC7513"/>
    <w:rsid w:val="00CD077D"/>
    <w:rsid w:val="00CE5183"/>
    <w:rsid w:val="00CF077F"/>
    <w:rsid w:val="00D00358"/>
    <w:rsid w:val="00D00369"/>
    <w:rsid w:val="00D13E83"/>
    <w:rsid w:val="00D24207"/>
    <w:rsid w:val="00D460DE"/>
    <w:rsid w:val="00D640FC"/>
    <w:rsid w:val="00D67295"/>
    <w:rsid w:val="00D73323"/>
    <w:rsid w:val="00DA1E06"/>
    <w:rsid w:val="00DA7C1C"/>
    <w:rsid w:val="00DB4D6B"/>
    <w:rsid w:val="00DC2302"/>
    <w:rsid w:val="00DC6AA9"/>
    <w:rsid w:val="00DE50C1"/>
    <w:rsid w:val="00E04378"/>
    <w:rsid w:val="00E138E0"/>
    <w:rsid w:val="00E3132E"/>
    <w:rsid w:val="00E36EA0"/>
    <w:rsid w:val="00E61F30"/>
    <w:rsid w:val="00E657E1"/>
    <w:rsid w:val="00E67DF0"/>
    <w:rsid w:val="00E7274C"/>
    <w:rsid w:val="00E74E00"/>
    <w:rsid w:val="00E75C57"/>
    <w:rsid w:val="00E76A4E"/>
    <w:rsid w:val="00E86F85"/>
    <w:rsid w:val="00E9626F"/>
    <w:rsid w:val="00EC40AD"/>
    <w:rsid w:val="00ED696C"/>
    <w:rsid w:val="00ED72D3"/>
    <w:rsid w:val="00EF29AB"/>
    <w:rsid w:val="00EF56AF"/>
    <w:rsid w:val="00F02C40"/>
    <w:rsid w:val="00F24000"/>
    <w:rsid w:val="00F245FA"/>
    <w:rsid w:val="00F24917"/>
    <w:rsid w:val="00F30D40"/>
    <w:rsid w:val="00F410DF"/>
    <w:rsid w:val="00F8225E"/>
    <w:rsid w:val="00F86418"/>
    <w:rsid w:val="00F9297B"/>
    <w:rsid w:val="00FA6611"/>
    <w:rsid w:val="00FD350A"/>
    <w:rsid w:val="00FF4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unhideWhenUsed/>
    <w:qFormat/>
    <w:rsid w:val="006B7A21"/>
    <w:pPr>
      <w:keepNext/>
      <w:ind w:left="709"/>
      <w:outlineLvl w:val="1"/>
    </w:pPr>
    <w:rPr>
      <w:sz w:val="28"/>
    </w:rPr>
  </w:style>
  <w:style w:type="paragraph" w:styleId="3">
    <w:name w:val="heading 3"/>
    <w:aliases w:val="Знак2 Знак"/>
    <w:basedOn w:val="2"/>
    <w:next w:val="a"/>
    <w:link w:val="30"/>
    <w:uiPriority w:val="99"/>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6B7A21"/>
    <w:rPr>
      <w:sz w:val="28"/>
    </w:rPr>
  </w:style>
  <w:style w:type="character" w:customStyle="1" w:styleId="30">
    <w:name w:val="Заголовок 3 Знак"/>
    <w:aliases w:val="Знак2 Знак Знак"/>
    <w:basedOn w:val="a0"/>
    <w:link w:val="3"/>
    <w:uiPriority w:val="99"/>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rsid w:val="006B7A21"/>
    <w:rPr>
      <w:rFonts w:ascii="Courier New" w:hAnsi="Courier New"/>
      <w:sz w:val="28"/>
      <w:szCs w:val="22"/>
    </w:rPr>
  </w:style>
  <w:style w:type="paragraph" w:styleId="HTML0">
    <w:name w:val="HTML Preformatted"/>
    <w:basedOn w:val="a"/>
    <w:link w:val="HTML"/>
    <w:uiPriority w:val="99"/>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rsid w:val="006B7A21"/>
  </w:style>
  <w:style w:type="character" w:customStyle="1" w:styleId="af1">
    <w:name w:val="Текст примечания Знак"/>
    <w:basedOn w:val="a0"/>
    <w:link w:val="af2"/>
    <w:uiPriority w:val="99"/>
    <w:rsid w:val="006B7A21"/>
    <w:rPr>
      <w:sz w:val="28"/>
      <w:szCs w:val="22"/>
      <w:lang w:eastAsia="en-US"/>
    </w:rPr>
  </w:style>
  <w:style w:type="paragraph" w:styleId="af2">
    <w:name w:val="annotation text"/>
    <w:basedOn w:val="a"/>
    <w:link w:val="af1"/>
    <w:uiPriority w:val="99"/>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rsid w:val="006B7A21"/>
    <w:rPr>
      <w:sz w:val="28"/>
      <w:szCs w:val="22"/>
    </w:rPr>
  </w:style>
  <w:style w:type="paragraph" w:styleId="af4">
    <w:name w:val="endnote text"/>
    <w:basedOn w:val="a"/>
    <w:link w:val="af3"/>
    <w:uiPriority w:val="99"/>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rsid w:val="006B7A21"/>
    <w:rPr>
      <w:rFonts w:ascii="Arial" w:hAnsi="Arial" w:cs="Arial"/>
    </w:rPr>
  </w:style>
  <w:style w:type="paragraph" w:styleId="22">
    <w:name w:val="Body Text 2"/>
    <w:basedOn w:val="a"/>
    <w:link w:val="21"/>
    <w:uiPriority w:val="99"/>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rsid w:val="006B7A21"/>
    <w:rPr>
      <w:sz w:val="16"/>
      <w:szCs w:val="16"/>
      <w:lang w:val="x-none" w:eastAsia="x-none"/>
    </w:rPr>
  </w:style>
  <w:style w:type="paragraph" w:styleId="32">
    <w:name w:val="Body Text 3"/>
    <w:basedOn w:val="a"/>
    <w:link w:val="31"/>
    <w:uiPriority w:val="99"/>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rsid w:val="006B7A21"/>
    <w:rPr>
      <w:rFonts w:ascii="Arial" w:hAnsi="Arial" w:cs="Arial"/>
      <w:sz w:val="28"/>
      <w:szCs w:val="28"/>
    </w:rPr>
  </w:style>
  <w:style w:type="paragraph" w:styleId="24">
    <w:name w:val="Body Text Indent 2"/>
    <w:basedOn w:val="a"/>
    <w:link w:val="23"/>
    <w:uiPriority w:val="99"/>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rsid w:val="006B7A21"/>
    <w:rPr>
      <w:rFonts w:ascii="Arial" w:hAnsi="Arial" w:cs="Arial"/>
      <w:sz w:val="16"/>
      <w:szCs w:val="16"/>
    </w:rPr>
  </w:style>
  <w:style w:type="paragraph" w:styleId="34">
    <w:name w:val="Body Text Indent 3"/>
    <w:basedOn w:val="a"/>
    <w:link w:val="33"/>
    <w:uiPriority w:val="99"/>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rsid w:val="006B7A21"/>
    <w:rPr>
      <w:rFonts w:ascii="Tahoma" w:hAnsi="Tahoma"/>
      <w:sz w:val="28"/>
      <w:szCs w:val="22"/>
      <w:shd w:val="clear" w:color="auto" w:fill="000080"/>
    </w:rPr>
  </w:style>
  <w:style w:type="paragraph" w:styleId="afa">
    <w:name w:val="Document Map"/>
    <w:basedOn w:val="a"/>
    <w:link w:val="af9"/>
    <w:uiPriority w:val="99"/>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rsid w:val="006B7A21"/>
    <w:rPr>
      <w:rFonts w:ascii="Arial" w:hAnsi="Arial" w:cs="Arial"/>
      <w:color w:val="000000"/>
    </w:rPr>
  </w:style>
  <w:style w:type="paragraph" w:styleId="afc">
    <w:name w:val="Plain Text"/>
    <w:basedOn w:val="a"/>
    <w:link w:val="afb"/>
    <w:uiPriority w:val="99"/>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rsid w:val="006B7A21"/>
    <w:rPr>
      <w:b/>
      <w:bCs/>
      <w:sz w:val="28"/>
      <w:szCs w:val="22"/>
      <w:lang w:eastAsia="en-US"/>
    </w:rPr>
  </w:style>
  <w:style w:type="paragraph" w:styleId="afe">
    <w:name w:val="annotation subject"/>
    <w:basedOn w:val="af2"/>
    <w:next w:val="af2"/>
    <w:link w:val="afd"/>
    <w:uiPriority w:val="99"/>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rsid w:val="00CF077F"/>
    <w:pPr>
      <w:widowControl w:val="0"/>
      <w:autoSpaceDE w:val="0"/>
      <w:autoSpaceDN w:val="0"/>
    </w:pPr>
    <w:rPr>
      <w:rFonts w:ascii="Calibri" w:hAnsi="Calibri" w:cs="Calibri"/>
      <w:sz w:val="22"/>
    </w:rPr>
  </w:style>
  <w:style w:type="character" w:customStyle="1" w:styleId="14">
    <w:name w:val="Название Знак1"/>
    <w:basedOn w:val="a0"/>
    <w:rsid w:val="007942DB"/>
    <w:rPr>
      <w:rFonts w:ascii="Cambria" w:eastAsia="Times New Roman" w:hAnsi="Cambria" w:cs="Times New Roman" w:hint="default"/>
      <w:spacing w:val="-10"/>
      <w:kern w:val="28"/>
      <w:sz w:val="56"/>
      <w:szCs w:val="56"/>
    </w:rPr>
  </w:style>
  <w:style w:type="character" w:customStyle="1" w:styleId="211">
    <w:name w:val="Основной текст 2 Знак1"/>
    <w:basedOn w:val="a0"/>
    <w:uiPriority w:val="99"/>
    <w:rsid w:val="007942DB"/>
  </w:style>
  <w:style w:type="numbering" w:customStyle="1" w:styleId="15">
    <w:name w:val="Нет списка1"/>
    <w:next w:val="a2"/>
    <w:uiPriority w:val="99"/>
    <w:semiHidden/>
    <w:unhideWhenUsed/>
    <w:rsid w:val="007942DB"/>
  </w:style>
  <w:style w:type="paragraph" w:customStyle="1" w:styleId="ConsPlusCell">
    <w:name w:val="ConsPlusCell"/>
    <w:uiPriority w:val="99"/>
    <w:rsid w:val="007942DB"/>
    <w:pPr>
      <w:autoSpaceDE w:val="0"/>
      <w:autoSpaceDN w:val="0"/>
      <w:adjustRightInd w:val="0"/>
    </w:pPr>
    <w:rPr>
      <w:rFonts w:eastAsia="Calibri"/>
      <w:sz w:val="24"/>
      <w:szCs w:val="24"/>
      <w:lang w:eastAsia="en-US"/>
    </w:rPr>
  </w:style>
  <w:style w:type="numbering" w:customStyle="1" w:styleId="110">
    <w:name w:val="Нет списка11"/>
    <w:next w:val="a2"/>
    <w:uiPriority w:val="99"/>
    <w:semiHidden/>
    <w:unhideWhenUsed/>
    <w:rsid w:val="007942DB"/>
  </w:style>
  <w:style w:type="table" w:styleId="afff1">
    <w:name w:val="Table Grid"/>
    <w:basedOn w:val="a1"/>
    <w:uiPriority w:val="59"/>
    <w:rsid w:val="00794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7942DB"/>
  </w:style>
  <w:style w:type="numbering" w:customStyle="1" w:styleId="35">
    <w:name w:val="Нет списка3"/>
    <w:next w:val="a2"/>
    <w:uiPriority w:val="99"/>
    <w:semiHidden/>
    <w:unhideWhenUsed/>
    <w:rsid w:val="007942DB"/>
  </w:style>
  <w:style w:type="paragraph" w:customStyle="1" w:styleId="afff2">
    <w:name w:val="Отчетный"/>
    <w:basedOn w:val="a"/>
    <w:rsid w:val="007942DB"/>
    <w:pPr>
      <w:spacing w:after="120" w:line="360" w:lineRule="auto"/>
      <w:ind w:firstLine="720"/>
      <w:jc w:val="both"/>
    </w:pPr>
    <w:rPr>
      <w:sz w:val="26"/>
    </w:rPr>
  </w:style>
  <w:style w:type="numbering" w:customStyle="1" w:styleId="41">
    <w:name w:val="Нет списка4"/>
    <w:next w:val="a2"/>
    <w:uiPriority w:val="99"/>
    <w:semiHidden/>
    <w:unhideWhenUsed/>
    <w:rsid w:val="007942DB"/>
  </w:style>
  <w:style w:type="character" w:styleId="afff3">
    <w:name w:val="Hyperlink"/>
    <w:uiPriority w:val="99"/>
    <w:rsid w:val="007942DB"/>
    <w:rPr>
      <w:color w:val="0000FF"/>
      <w:u w:val="single"/>
    </w:rPr>
  </w:style>
  <w:style w:type="character" w:styleId="afff4">
    <w:name w:val="FollowedHyperlink"/>
    <w:uiPriority w:val="99"/>
    <w:rsid w:val="007942DB"/>
    <w:rPr>
      <w:color w:val="800080"/>
      <w:u w:val="single"/>
    </w:rPr>
  </w:style>
  <w:style w:type="paragraph" w:customStyle="1" w:styleId="16">
    <w:name w:val="Абзац списка1"/>
    <w:basedOn w:val="a"/>
    <w:rsid w:val="007942DB"/>
    <w:pPr>
      <w:widowControl w:val="0"/>
      <w:ind w:left="720"/>
      <w:contextualSpacing/>
    </w:pPr>
    <w:rPr>
      <w:sz w:val="24"/>
      <w:szCs w:val="24"/>
    </w:rPr>
  </w:style>
  <w:style w:type="paragraph" w:customStyle="1" w:styleId="xl65">
    <w:name w:val="xl6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7942DB"/>
    <w:pPr>
      <w:spacing w:before="100" w:beforeAutospacing="1" w:after="100" w:afterAutospacing="1"/>
    </w:pPr>
    <w:rPr>
      <w:b/>
      <w:bCs/>
      <w:sz w:val="28"/>
      <w:szCs w:val="28"/>
    </w:rPr>
  </w:style>
  <w:style w:type="paragraph" w:customStyle="1" w:styleId="xl78">
    <w:name w:val="xl78"/>
    <w:basedOn w:val="a"/>
    <w:rsid w:val="007942DB"/>
    <w:pPr>
      <w:spacing w:before="100" w:beforeAutospacing="1" w:after="100" w:afterAutospacing="1"/>
    </w:pPr>
    <w:rPr>
      <w:sz w:val="28"/>
      <w:szCs w:val="28"/>
    </w:rPr>
  </w:style>
  <w:style w:type="paragraph" w:customStyle="1" w:styleId="xl79">
    <w:name w:val="xl7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7942DB"/>
    <w:pPr>
      <w:spacing w:before="100" w:beforeAutospacing="1" w:after="100" w:afterAutospacing="1"/>
      <w:jc w:val="center"/>
    </w:pPr>
    <w:rPr>
      <w:sz w:val="28"/>
      <w:szCs w:val="28"/>
    </w:rPr>
  </w:style>
  <w:style w:type="paragraph" w:customStyle="1" w:styleId="xl82">
    <w:name w:val="xl82"/>
    <w:basedOn w:val="a"/>
    <w:rsid w:val="007942DB"/>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7942D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7942DB"/>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7942D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7942DB"/>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7942DB"/>
    <w:pPr>
      <w:spacing w:before="100" w:beforeAutospacing="1" w:after="100" w:afterAutospacing="1"/>
    </w:pPr>
    <w:rPr>
      <w:sz w:val="28"/>
      <w:szCs w:val="28"/>
    </w:rPr>
  </w:style>
  <w:style w:type="paragraph" w:customStyle="1" w:styleId="xl94">
    <w:name w:val="xl9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7942DB"/>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7942DB"/>
    <w:pPr>
      <w:spacing w:before="100" w:beforeAutospacing="1" w:after="100" w:afterAutospacing="1"/>
    </w:pPr>
    <w:rPr>
      <w:sz w:val="28"/>
      <w:szCs w:val="28"/>
    </w:rPr>
  </w:style>
  <w:style w:type="paragraph" w:customStyle="1" w:styleId="xl108">
    <w:name w:val="xl108"/>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7942DB"/>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7942DB"/>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7942DB"/>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7942DB"/>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7942DB"/>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7942DB"/>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7942DB"/>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7942DB"/>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7942DB"/>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7942DB"/>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7942DB"/>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7942DB"/>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942DB"/>
    <w:pPr>
      <w:spacing w:before="100" w:beforeAutospacing="1" w:after="100" w:afterAutospacing="1"/>
    </w:pPr>
    <w:rPr>
      <w:rFonts w:ascii="Tahoma" w:hAnsi="Tahoma"/>
      <w:lang w:val="en-US" w:eastAsia="en-US"/>
    </w:rPr>
  </w:style>
  <w:style w:type="paragraph" w:customStyle="1" w:styleId="font5">
    <w:name w:val="font5"/>
    <w:basedOn w:val="a"/>
    <w:rsid w:val="007942DB"/>
    <w:pPr>
      <w:spacing w:before="100" w:beforeAutospacing="1" w:after="100" w:afterAutospacing="1"/>
    </w:pPr>
    <w:rPr>
      <w:sz w:val="28"/>
      <w:szCs w:val="28"/>
    </w:rPr>
  </w:style>
  <w:style w:type="paragraph" w:customStyle="1" w:styleId="font6">
    <w:name w:val="font6"/>
    <w:basedOn w:val="a"/>
    <w:rsid w:val="007942DB"/>
    <w:pPr>
      <w:spacing w:before="100" w:beforeAutospacing="1" w:after="100" w:afterAutospacing="1"/>
    </w:pPr>
    <w:rPr>
      <w:sz w:val="28"/>
      <w:szCs w:val="28"/>
    </w:rPr>
  </w:style>
  <w:style w:type="paragraph" w:customStyle="1" w:styleId="xl155">
    <w:name w:val="xl155"/>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7942DB"/>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7942DB"/>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7942DB"/>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7942DB"/>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7942DB"/>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table" w:customStyle="1" w:styleId="17">
    <w:name w:val="Сетка таблицы1"/>
    <w:basedOn w:val="a1"/>
    <w:uiPriority w:val="59"/>
    <w:rsid w:val="00794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Light List"/>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7942DB"/>
  </w:style>
  <w:style w:type="character" w:customStyle="1" w:styleId="18">
    <w:name w:val="Текст выноски Знак1"/>
    <w:rsid w:val="007942DB"/>
    <w:rPr>
      <w:rFonts w:ascii="Tahoma" w:hAnsi="Tahoma" w:cs="Tahoma"/>
      <w:sz w:val="16"/>
      <w:szCs w:val="16"/>
    </w:rPr>
  </w:style>
  <w:style w:type="paragraph" w:customStyle="1" w:styleId="ConsPlusTitle">
    <w:name w:val="ConsPlusTitle"/>
    <w:uiPriority w:val="99"/>
    <w:rsid w:val="007942DB"/>
    <w:pPr>
      <w:autoSpaceDE w:val="0"/>
      <w:autoSpaceDN w:val="0"/>
      <w:adjustRightInd w:val="0"/>
    </w:pPr>
    <w:rPr>
      <w:rFonts w:ascii="Arial" w:hAnsi="Arial" w:cs="Arial"/>
      <w:b/>
      <w:bCs/>
    </w:rPr>
  </w:style>
  <w:style w:type="table" w:customStyle="1" w:styleId="19">
    <w:name w:val="Светлый список1"/>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a">
    <w:name w:val="Сетка таблицы2"/>
    <w:basedOn w:val="a1"/>
    <w:uiPriority w:val="59"/>
    <w:rsid w:val="007942DB"/>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7942DB"/>
    <w:pPr>
      <w:spacing w:before="100" w:beforeAutospacing="1" w:after="100" w:afterAutospacing="1"/>
    </w:pPr>
    <w:rPr>
      <w:color w:val="000000"/>
    </w:rPr>
  </w:style>
  <w:style w:type="paragraph" w:customStyle="1" w:styleId="font8">
    <w:name w:val="font8"/>
    <w:basedOn w:val="a"/>
    <w:rsid w:val="007942DB"/>
    <w:pPr>
      <w:spacing w:before="100" w:beforeAutospacing="1" w:after="100" w:afterAutospacing="1"/>
    </w:pPr>
    <w:rPr>
      <w:color w:val="000000"/>
      <w:sz w:val="18"/>
      <w:szCs w:val="18"/>
    </w:rPr>
  </w:style>
  <w:style w:type="table" w:customStyle="1" w:styleId="2b">
    <w:name w:val="Светлый список2"/>
    <w:basedOn w:val="a1"/>
    <w:next w:val="afff5"/>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11"/>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TML1">
    <w:name w:val="Стандартный HTML Знак1"/>
    <w:basedOn w:val="a0"/>
    <w:rsid w:val="007942DB"/>
    <w:rPr>
      <w:rFonts w:ascii="Consolas" w:hAnsi="Consolas" w:cs="Consolas"/>
    </w:rPr>
  </w:style>
  <w:style w:type="character" w:customStyle="1" w:styleId="1a">
    <w:name w:val="Текст примечания Знак1"/>
    <w:basedOn w:val="a0"/>
    <w:rsid w:val="007942DB"/>
  </w:style>
  <w:style w:type="character" w:customStyle="1" w:styleId="1b">
    <w:name w:val="Текст концевой сноски Знак1"/>
    <w:basedOn w:val="a0"/>
    <w:rsid w:val="007942DB"/>
  </w:style>
  <w:style w:type="character" w:customStyle="1" w:styleId="1c">
    <w:name w:val="Красная строка Знак1"/>
    <w:basedOn w:val="a4"/>
    <w:rsid w:val="007942DB"/>
    <w:rPr>
      <w:sz w:val="28"/>
    </w:rPr>
  </w:style>
  <w:style w:type="character" w:customStyle="1" w:styleId="310">
    <w:name w:val="Основной текст 3 Знак1"/>
    <w:basedOn w:val="a0"/>
    <w:rsid w:val="007942DB"/>
    <w:rPr>
      <w:sz w:val="16"/>
      <w:szCs w:val="16"/>
    </w:rPr>
  </w:style>
  <w:style w:type="character" w:customStyle="1" w:styleId="212">
    <w:name w:val="Основной текст с отступом 2 Знак1"/>
    <w:basedOn w:val="a0"/>
    <w:rsid w:val="007942DB"/>
  </w:style>
  <w:style w:type="character" w:customStyle="1" w:styleId="311">
    <w:name w:val="Основной текст с отступом 3 Знак1"/>
    <w:basedOn w:val="a0"/>
    <w:rsid w:val="007942DB"/>
    <w:rPr>
      <w:sz w:val="16"/>
      <w:szCs w:val="16"/>
    </w:rPr>
  </w:style>
  <w:style w:type="character" w:customStyle="1" w:styleId="1d">
    <w:name w:val="Схема документа Знак1"/>
    <w:basedOn w:val="a0"/>
    <w:rsid w:val="007942DB"/>
    <w:rPr>
      <w:rFonts w:ascii="Tahoma" w:hAnsi="Tahoma" w:cs="Tahoma"/>
      <w:sz w:val="16"/>
      <w:szCs w:val="16"/>
    </w:rPr>
  </w:style>
  <w:style w:type="character" w:customStyle="1" w:styleId="1e">
    <w:name w:val="Текст Знак1"/>
    <w:basedOn w:val="a0"/>
    <w:rsid w:val="007942DB"/>
    <w:rPr>
      <w:rFonts w:ascii="Consolas" w:hAnsi="Consolas" w:cs="Consolas"/>
      <w:sz w:val="21"/>
      <w:szCs w:val="21"/>
    </w:rPr>
  </w:style>
  <w:style w:type="character" w:customStyle="1" w:styleId="1f">
    <w:name w:val="Тема примечания Знак1"/>
    <w:basedOn w:val="1a"/>
    <w:rsid w:val="007942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unhideWhenUsed/>
    <w:qFormat/>
    <w:rsid w:val="006B7A21"/>
    <w:pPr>
      <w:keepNext/>
      <w:ind w:left="709"/>
      <w:outlineLvl w:val="1"/>
    </w:pPr>
    <w:rPr>
      <w:sz w:val="28"/>
    </w:rPr>
  </w:style>
  <w:style w:type="paragraph" w:styleId="3">
    <w:name w:val="heading 3"/>
    <w:aliases w:val="Знак2 Знак"/>
    <w:basedOn w:val="2"/>
    <w:next w:val="a"/>
    <w:link w:val="30"/>
    <w:uiPriority w:val="99"/>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6B7A21"/>
    <w:rPr>
      <w:sz w:val="28"/>
    </w:rPr>
  </w:style>
  <w:style w:type="character" w:customStyle="1" w:styleId="30">
    <w:name w:val="Заголовок 3 Знак"/>
    <w:aliases w:val="Знак2 Знак Знак"/>
    <w:basedOn w:val="a0"/>
    <w:link w:val="3"/>
    <w:uiPriority w:val="99"/>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rsid w:val="006B7A21"/>
    <w:rPr>
      <w:rFonts w:ascii="Courier New" w:hAnsi="Courier New"/>
      <w:sz w:val="28"/>
      <w:szCs w:val="22"/>
    </w:rPr>
  </w:style>
  <w:style w:type="paragraph" w:styleId="HTML0">
    <w:name w:val="HTML Preformatted"/>
    <w:basedOn w:val="a"/>
    <w:link w:val="HTML"/>
    <w:uiPriority w:val="99"/>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rsid w:val="006B7A21"/>
  </w:style>
  <w:style w:type="character" w:customStyle="1" w:styleId="af1">
    <w:name w:val="Текст примечания Знак"/>
    <w:basedOn w:val="a0"/>
    <w:link w:val="af2"/>
    <w:uiPriority w:val="99"/>
    <w:rsid w:val="006B7A21"/>
    <w:rPr>
      <w:sz w:val="28"/>
      <w:szCs w:val="22"/>
      <w:lang w:eastAsia="en-US"/>
    </w:rPr>
  </w:style>
  <w:style w:type="paragraph" w:styleId="af2">
    <w:name w:val="annotation text"/>
    <w:basedOn w:val="a"/>
    <w:link w:val="af1"/>
    <w:uiPriority w:val="99"/>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rsid w:val="006B7A21"/>
    <w:rPr>
      <w:sz w:val="28"/>
      <w:szCs w:val="22"/>
    </w:rPr>
  </w:style>
  <w:style w:type="paragraph" w:styleId="af4">
    <w:name w:val="endnote text"/>
    <w:basedOn w:val="a"/>
    <w:link w:val="af3"/>
    <w:uiPriority w:val="99"/>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rsid w:val="006B7A21"/>
    <w:rPr>
      <w:rFonts w:ascii="Arial" w:hAnsi="Arial" w:cs="Arial"/>
    </w:rPr>
  </w:style>
  <w:style w:type="paragraph" w:styleId="22">
    <w:name w:val="Body Text 2"/>
    <w:basedOn w:val="a"/>
    <w:link w:val="21"/>
    <w:uiPriority w:val="99"/>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rsid w:val="006B7A21"/>
    <w:rPr>
      <w:sz w:val="16"/>
      <w:szCs w:val="16"/>
      <w:lang w:val="x-none" w:eastAsia="x-none"/>
    </w:rPr>
  </w:style>
  <w:style w:type="paragraph" w:styleId="32">
    <w:name w:val="Body Text 3"/>
    <w:basedOn w:val="a"/>
    <w:link w:val="31"/>
    <w:uiPriority w:val="99"/>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rsid w:val="006B7A21"/>
    <w:rPr>
      <w:rFonts w:ascii="Arial" w:hAnsi="Arial" w:cs="Arial"/>
      <w:sz w:val="28"/>
      <w:szCs w:val="28"/>
    </w:rPr>
  </w:style>
  <w:style w:type="paragraph" w:styleId="24">
    <w:name w:val="Body Text Indent 2"/>
    <w:basedOn w:val="a"/>
    <w:link w:val="23"/>
    <w:uiPriority w:val="99"/>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rsid w:val="006B7A21"/>
    <w:rPr>
      <w:rFonts w:ascii="Arial" w:hAnsi="Arial" w:cs="Arial"/>
      <w:sz w:val="16"/>
      <w:szCs w:val="16"/>
    </w:rPr>
  </w:style>
  <w:style w:type="paragraph" w:styleId="34">
    <w:name w:val="Body Text Indent 3"/>
    <w:basedOn w:val="a"/>
    <w:link w:val="33"/>
    <w:uiPriority w:val="99"/>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rsid w:val="006B7A21"/>
    <w:rPr>
      <w:rFonts w:ascii="Tahoma" w:hAnsi="Tahoma"/>
      <w:sz w:val="28"/>
      <w:szCs w:val="22"/>
      <w:shd w:val="clear" w:color="auto" w:fill="000080"/>
    </w:rPr>
  </w:style>
  <w:style w:type="paragraph" w:styleId="afa">
    <w:name w:val="Document Map"/>
    <w:basedOn w:val="a"/>
    <w:link w:val="af9"/>
    <w:uiPriority w:val="99"/>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rsid w:val="006B7A21"/>
    <w:rPr>
      <w:rFonts w:ascii="Arial" w:hAnsi="Arial" w:cs="Arial"/>
      <w:color w:val="000000"/>
    </w:rPr>
  </w:style>
  <w:style w:type="paragraph" w:styleId="afc">
    <w:name w:val="Plain Text"/>
    <w:basedOn w:val="a"/>
    <w:link w:val="afb"/>
    <w:uiPriority w:val="99"/>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rsid w:val="006B7A21"/>
    <w:rPr>
      <w:b/>
      <w:bCs/>
      <w:sz w:val="28"/>
      <w:szCs w:val="22"/>
      <w:lang w:eastAsia="en-US"/>
    </w:rPr>
  </w:style>
  <w:style w:type="paragraph" w:styleId="afe">
    <w:name w:val="annotation subject"/>
    <w:basedOn w:val="af2"/>
    <w:next w:val="af2"/>
    <w:link w:val="afd"/>
    <w:uiPriority w:val="99"/>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rsid w:val="00CF077F"/>
    <w:pPr>
      <w:widowControl w:val="0"/>
      <w:autoSpaceDE w:val="0"/>
      <w:autoSpaceDN w:val="0"/>
    </w:pPr>
    <w:rPr>
      <w:rFonts w:ascii="Calibri" w:hAnsi="Calibri" w:cs="Calibri"/>
      <w:sz w:val="22"/>
    </w:rPr>
  </w:style>
  <w:style w:type="character" w:customStyle="1" w:styleId="14">
    <w:name w:val="Название Знак1"/>
    <w:basedOn w:val="a0"/>
    <w:rsid w:val="007942DB"/>
    <w:rPr>
      <w:rFonts w:ascii="Cambria" w:eastAsia="Times New Roman" w:hAnsi="Cambria" w:cs="Times New Roman" w:hint="default"/>
      <w:spacing w:val="-10"/>
      <w:kern w:val="28"/>
      <w:sz w:val="56"/>
      <w:szCs w:val="56"/>
    </w:rPr>
  </w:style>
  <w:style w:type="character" w:customStyle="1" w:styleId="211">
    <w:name w:val="Основной текст 2 Знак1"/>
    <w:basedOn w:val="a0"/>
    <w:uiPriority w:val="99"/>
    <w:rsid w:val="007942DB"/>
  </w:style>
  <w:style w:type="numbering" w:customStyle="1" w:styleId="15">
    <w:name w:val="Нет списка1"/>
    <w:next w:val="a2"/>
    <w:uiPriority w:val="99"/>
    <w:semiHidden/>
    <w:unhideWhenUsed/>
    <w:rsid w:val="007942DB"/>
  </w:style>
  <w:style w:type="paragraph" w:customStyle="1" w:styleId="ConsPlusCell">
    <w:name w:val="ConsPlusCell"/>
    <w:uiPriority w:val="99"/>
    <w:rsid w:val="007942DB"/>
    <w:pPr>
      <w:autoSpaceDE w:val="0"/>
      <w:autoSpaceDN w:val="0"/>
      <w:adjustRightInd w:val="0"/>
    </w:pPr>
    <w:rPr>
      <w:rFonts w:eastAsia="Calibri"/>
      <w:sz w:val="24"/>
      <w:szCs w:val="24"/>
      <w:lang w:eastAsia="en-US"/>
    </w:rPr>
  </w:style>
  <w:style w:type="numbering" w:customStyle="1" w:styleId="110">
    <w:name w:val="Нет списка11"/>
    <w:next w:val="a2"/>
    <w:uiPriority w:val="99"/>
    <w:semiHidden/>
    <w:unhideWhenUsed/>
    <w:rsid w:val="007942DB"/>
  </w:style>
  <w:style w:type="table" w:styleId="afff1">
    <w:name w:val="Table Grid"/>
    <w:basedOn w:val="a1"/>
    <w:uiPriority w:val="59"/>
    <w:rsid w:val="00794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7942DB"/>
  </w:style>
  <w:style w:type="numbering" w:customStyle="1" w:styleId="35">
    <w:name w:val="Нет списка3"/>
    <w:next w:val="a2"/>
    <w:uiPriority w:val="99"/>
    <w:semiHidden/>
    <w:unhideWhenUsed/>
    <w:rsid w:val="007942DB"/>
  </w:style>
  <w:style w:type="paragraph" w:customStyle="1" w:styleId="afff2">
    <w:name w:val="Отчетный"/>
    <w:basedOn w:val="a"/>
    <w:rsid w:val="007942DB"/>
    <w:pPr>
      <w:spacing w:after="120" w:line="360" w:lineRule="auto"/>
      <w:ind w:firstLine="720"/>
      <w:jc w:val="both"/>
    </w:pPr>
    <w:rPr>
      <w:sz w:val="26"/>
    </w:rPr>
  </w:style>
  <w:style w:type="numbering" w:customStyle="1" w:styleId="41">
    <w:name w:val="Нет списка4"/>
    <w:next w:val="a2"/>
    <w:uiPriority w:val="99"/>
    <w:semiHidden/>
    <w:unhideWhenUsed/>
    <w:rsid w:val="007942DB"/>
  </w:style>
  <w:style w:type="character" w:styleId="afff3">
    <w:name w:val="Hyperlink"/>
    <w:uiPriority w:val="99"/>
    <w:rsid w:val="007942DB"/>
    <w:rPr>
      <w:color w:val="0000FF"/>
      <w:u w:val="single"/>
    </w:rPr>
  </w:style>
  <w:style w:type="character" w:styleId="afff4">
    <w:name w:val="FollowedHyperlink"/>
    <w:uiPriority w:val="99"/>
    <w:rsid w:val="007942DB"/>
    <w:rPr>
      <w:color w:val="800080"/>
      <w:u w:val="single"/>
    </w:rPr>
  </w:style>
  <w:style w:type="paragraph" w:customStyle="1" w:styleId="16">
    <w:name w:val="Абзац списка1"/>
    <w:basedOn w:val="a"/>
    <w:rsid w:val="007942DB"/>
    <w:pPr>
      <w:widowControl w:val="0"/>
      <w:ind w:left="720"/>
      <w:contextualSpacing/>
    </w:pPr>
    <w:rPr>
      <w:sz w:val="24"/>
      <w:szCs w:val="24"/>
    </w:rPr>
  </w:style>
  <w:style w:type="paragraph" w:customStyle="1" w:styleId="xl65">
    <w:name w:val="xl6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7942DB"/>
    <w:pPr>
      <w:spacing w:before="100" w:beforeAutospacing="1" w:after="100" w:afterAutospacing="1"/>
    </w:pPr>
    <w:rPr>
      <w:b/>
      <w:bCs/>
      <w:sz w:val="28"/>
      <w:szCs w:val="28"/>
    </w:rPr>
  </w:style>
  <w:style w:type="paragraph" w:customStyle="1" w:styleId="xl78">
    <w:name w:val="xl78"/>
    <w:basedOn w:val="a"/>
    <w:rsid w:val="007942DB"/>
    <w:pPr>
      <w:spacing w:before="100" w:beforeAutospacing="1" w:after="100" w:afterAutospacing="1"/>
    </w:pPr>
    <w:rPr>
      <w:sz w:val="28"/>
      <w:szCs w:val="28"/>
    </w:rPr>
  </w:style>
  <w:style w:type="paragraph" w:customStyle="1" w:styleId="xl79">
    <w:name w:val="xl7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7942DB"/>
    <w:pPr>
      <w:spacing w:before="100" w:beforeAutospacing="1" w:after="100" w:afterAutospacing="1"/>
      <w:jc w:val="center"/>
    </w:pPr>
    <w:rPr>
      <w:sz w:val="28"/>
      <w:szCs w:val="28"/>
    </w:rPr>
  </w:style>
  <w:style w:type="paragraph" w:customStyle="1" w:styleId="xl82">
    <w:name w:val="xl82"/>
    <w:basedOn w:val="a"/>
    <w:rsid w:val="007942DB"/>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7942D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7942DB"/>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7942DB"/>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7942DB"/>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7942DB"/>
    <w:pPr>
      <w:spacing w:before="100" w:beforeAutospacing="1" w:after="100" w:afterAutospacing="1"/>
    </w:pPr>
    <w:rPr>
      <w:sz w:val="28"/>
      <w:szCs w:val="28"/>
    </w:rPr>
  </w:style>
  <w:style w:type="paragraph" w:customStyle="1" w:styleId="xl94">
    <w:name w:val="xl9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794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7942DB"/>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7942DB"/>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7942DB"/>
    <w:pPr>
      <w:spacing w:before="100" w:beforeAutospacing="1" w:after="100" w:afterAutospacing="1"/>
    </w:pPr>
    <w:rPr>
      <w:sz w:val="28"/>
      <w:szCs w:val="28"/>
    </w:rPr>
  </w:style>
  <w:style w:type="paragraph" w:customStyle="1" w:styleId="xl108">
    <w:name w:val="xl108"/>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7942DB"/>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7942DB"/>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7942DB"/>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7942DB"/>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7942DB"/>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7942DB"/>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7942DB"/>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7942DB"/>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7942DB"/>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7942DB"/>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7942DB"/>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7942DB"/>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7942DB"/>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7942DB"/>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7942DB"/>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7942DB"/>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7942DB"/>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7942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942DB"/>
    <w:pPr>
      <w:spacing w:before="100" w:beforeAutospacing="1" w:after="100" w:afterAutospacing="1"/>
    </w:pPr>
    <w:rPr>
      <w:rFonts w:ascii="Tahoma" w:hAnsi="Tahoma"/>
      <w:lang w:val="en-US" w:eastAsia="en-US"/>
    </w:rPr>
  </w:style>
  <w:style w:type="paragraph" w:customStyle="1" w:styleId="font5">
    <w:name w:val="font5"/>
    <w:basedOn w:val="a"/>
    <w:rsid w:val="007942DB"/>
    <w:pPr>
      <w:spacing w:before="100" w:beforeAutospacing="1" w:after="100" w:afterAutospacing="1"/>
    </w:pPr>
    <w:rPr>
      <w:sz w:val="28"/>
      <w:szCs w:val="28"/>
    </w:rPr>
  </w:style>
  <w:style w:type="paragraph" w:customStyle="1" w:styleId="font6">
    <w:name w:val="font6"/>
    <w:basedOn w:val="a"/>
    <w:rsid w:val="007942DB"/>
    <w:pPr>
      <w:spacing w:before="100" w:beforeAutospacing="1" w:after="100" w:afterAutospacing="1"/>
    </w:pPr>
    <w:rPr>
      <w:sz w:val="28"/>
      <w:szCs w:val="28"/>
    </w:rPr>
  </w:style>
  <w:style w:type="paragraph" w:customStyle="1" w:styleId="xl155">
    <w:name w:val="xl155"/>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7942DB"/>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7942DB"/>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7942DB"/>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7942DB"/>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7942DB"/>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7942D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7942D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7942DB"/>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7942DB"/>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table" w:customStyle="1" w:styleId="17">
    <w:name w:val="Сетка таблицы1"/>
    <w:basedOn w:val="a1"/>
    <w:uiPriority w:val="59"/>
    <w:rsid w:val="00794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Light List"/>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7942DB"/>
  </w:style>
  <w:style w:type="character" w:customStyle="1" w:styleId="18">
    <w:name w:val="Текст выноски Знак1"/>
    <w:rsid w:val="007942DB"/>
    <w:rPr>
      <w:rFonts w:ascii="Tahoma" w:hAnsi="Tahoma" w:cs="Tahoma"/>
      <w:sz w:val="16"/>
      <w:szCs w:val="16"/>
    </w:rPr>
  </w:style>
  <w:style w:type="paragraph" w:customStyle="1" w:styleId="ConsPlusTitle">
    <w:name w:val="ConsPlusTitle"/>
    <w:uiPriority w:val="99"/>
    <w:rsid w:val="007942DB"/>
    <w:pPr>
      <w:autoSpaceDE w:val="0"/>
      <w:autoSpaceDN w:val="0"/>
      <w:adjustRightInd w:val="0"/>
    </w:pPr>
    <w:rPr>
      <w:rFonts w:ascii="Arial" w:hAnsi="Arial" w:cs="Arial"/>
      <w:b/>
      <w:bCs/>
    </w:rPr>
  </w:style>
  <w:style w:type="table" w:customStyle="1" w:styleId="19">
    <w:name w:val="Светлый список1"/>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a">
    <w:name w:val="Сетка таблицы2"/>
    <w:basedOn w:val="a1"/>
    <w:uiPriority w:val="59"/>
    <w:rsid w:val="007942DB"/>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7942DB"/>
    <w:pPr>
      <w:spacing w:before="100" w:beforeAutospacing="1" w:after="100" w:afterAutospacing="1"/>
    </w:pPr>
    <w:rPr>
      <w:color w:val="000000"/>
    </w:rPr>
  </w:style>
  <w:style w:type="paragraph" w:customStyle="1" w:styleId="font8">
    <w:name w:val="font8"/>
    <w:basedOn w:val="a"/>
    <w:rsid w:val="007942DB"/>
    <w:pPr>
      <w:spacing w:before="100" w:beforeAutospacing="1" w:after="100" w:afterAutospacing="1"/>
    </w:pPr>
    <w:rPr>
      <w:color w:val="000000"/>
      <w:sz w:val="18"/>
      <w:szCs w:val="18"/>
    </w:rPr>
  </w:style>
  <w:style w:type="table" w:customStyle="1" w:styleId="2b">
    <w:name w:val="Светлый список2"/>
    <w:basedOn w:val="a1"/>
    <w:next w:val="afff5"/>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11"/>
    <w:basedOn w:val="a1"/>
    <w:uiPriority w:val="61"/>
    <w:rsid w:val="007942D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TML1">
    <w:name w:val="Стандартный HTML Знак1"/>
    <w:basedOn w:val="a0"/>
    <w:rsid w:val="007942DB"/>
    <w:rPr>
      <w:rFonts w:ascii="Consolas" w:hAnsi="Consolas" w:cs="Consolas"/>
    </w:rPr>
  </w:style>
  <w:style w:type="character" w:customStyle="1" w:styleId="1a">
    <w:name w:val="Текст примечания Знак1"/>
    <w:basedOn w:val="a0"/>
    <w:rsid w:val="007942DB"/>
  </w:style>
  <w:style w:type="character" w:customStyle="1" w:styleId="1b">
    <w:name w:val="Текст концевой сноски Знак1"/>
    <w:basedOn w:val="a0"/>
    <w:rsid w:val="007942DB"/>
  </w:style>
  <w:style w:type="character" w:customStyle="1" w:styleId="1c">
    <w:name w:val="Красная строка Знак1"/>
    <w:basedOn w:val="a4"/>
    <w:rsid w:val="007942DB"/>
    <w:rPr>
      <w:sz w:val="28"/>
    </w:rPr>
  </w:style>
  <w:style w:type="character" w:customStyle="1" w:styleId="310">
    <w:name w:val="Основной текст 3 Знак1"/>
    <w:basedOn w:val="a0"/>
    <w:rsid w:val="007942DB"/>
    <w:rPr>
      <w:sz w:val="16"/>
      <w:szCs w:val="16"/>
    </w:rPr>
  </w:style>
  <w:style w:type="character" w:customStyle="1" w:styleId="212">
    <w:name w:val="Основной текст с отступом 2 Знак1"/>
    <w:basedOn w:val="a0"/>
    <w:rsid w:val="007942DB"/>
  </w:style>
  <w:style w:type="character" w:customStyle="1" w:styleId="311">
    <w:name w:val="Основной текст с отступом 3 Знак1"/>
    <w:basedOn w:val="a0"/>
    <w:rsid w:val="007942DB"/>
    <w:rPr>
      <w:sz w:val="16"/>
      <w:szCs w:val="16"/>
    </w:rPr>
  </w:style>
  <w:style w:type="character" w:customStyle="1" w:styleId="1d">
    <w:name w:val="Схема документа Знак1"/>
    <w:basedOn w:val="a0"/>
    <w:rsid w:val="007942DB"/>
    <w:rPr>
      <w:rFonts w:ascii="Tahoma" w:hAnsi="Tahoma" w:cs="Tahoma"/>
      <w:sz w:val="16"/>
      <w:szCs w:val="16"/>
    </w:rPr>
  </w:style>
  <w:style w:type="character" w:customStyle="1" w:styleId="1e">
    <w:name w:val="Текст Знак1"/>
    <w:basedOn w:val="a0"/>
    <w:rsid w:val="007942DB"/>
    <w:rPr>
      <w:rFonts w:ascii="Consolas" w:hAnsi="Consolas" w:cs="Consolas"/>
      <w:sz w:val="21"/>
      <w:szCs w:val="21"/>
    </w:rPr>
  </w:style>
  <w:style w:type="character" w:customStyle="1" w:styleId="1f">
    <w:name w:val="Тема примечания Знак1"/>
    <w:basedOn w:val="1a"/>
    <w:rsid w:val="007942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50044">
      <w:bodyDiv w:val="1"/>
      <w:marLeft w:val="0"/>
      <w:marRight w:val="0"/>
      <w:marTop w:val="0"/>
      <w:marBottom w:val="0"/>
      <w:divBdr>
        <w:top w:val="none" w:sz="0" w:space="0" w:color="auto"/>
        <w:left w:val="none" w:sz="0" w:space="0" w:color="auto"/>
        <w:bottom w:val="none" w:sz="0" w:space="0" w:color="auto"/>
        <w:right w:val="none" w:sz="0" w:space="0" w:color="auto"/>
      </w:divBdr>
    </w:div>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402869029">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ORST\&#1064;&#1072;&#1073;&#1083;&#1086;&#1085;&#1099;-&#1090;&#1077;&#1082;&#1091;&#1097;&#1080;&#1077;\&#1055;&#1054;&#1057;&#1058;&#1040;&#1053;&#1054;&#1042;&#1051;&#1045;&#1053;&#1048;&#1045;%20&#1055;&#1088;&#1072;&#1074;&#1080;&#1090;&#1077;&#1083;&#1100;&#1089;&#1090;&#1074;&#1072;-201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Правительства-2019.dotx</Template>
  <TotalTime>72</TotalTime>
  <Pages>23</Pages>
  <Words>8025</Words>
  <Characters>45746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53664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Щучкина</dc:creator>
  <cp:lastModifiedBy>__</cp:lastModifiedBy>
  <cp:revision>20</cp:revision>
  <cp:lastPrinted>2020-12-14T08:35:00Z</cp:lastPrinted>
  <dcterms:created xsi:type="dcterms:W3CDTF">2020-12-11T11:03:00Z</dcterms:created>
  <dcterms:modified xsi:type="dcterms:W3CDTF">2021-09-08T06:47:00Z</dcterms:modified>
</cp:coreProperties>
</file>