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Default="0043686A" w:rsidP="00D0035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7924B4">
        <w:rPr>
          <w:sz w:val="28"/>
          <w:szCs w:val="28"/>
        </w:rPr>
        <w:t>15.02.2021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7924B4">
        <w:rPr>
          <w:sz w:val="28"/>
          <w:szCs w:val="28"/>
        </w:rPr>
        <w:t>83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Pr="00CD738F" w:rsidRDefault="006B7A21" w:rsidP="00CD738F">
      <w:pPr>
        <w:widowControl w:val="0"/>
        <w:jc w:val="center"/>
        <w:rPr>
          <w:sz w:val="28"/>
          <w:szCs w:val="28"/>
        </w:rPr>
      </w:pPr>
    </w:p>
    <w:p w:rsidR="000C30FE" w:rsidRPr="000C30FE" w:rsidRDefault="000C30FE" w:rsidP="00CD738F">
      <w:pPr>
        <w:widowControl w:val="0"/>
        <w:jc w:val="center"/>
        <w:rPr>
          <w:b/>
          <w:bCs/>
          <w:sz w:val="28"/>
          <w:szCs w:val="28"/>
        </w:rPr>
      </w:pPr>
      <w:r w:rsidRPr="000C30FE">
        <w:rPr>
          <w:b/>
          <w:bCs/>
          <w:sz w:val="28"/>
          <w:szCs w:val="28"/>
        </w:rPr>
        <w:t>О внесении изменений</w:t>
      </w:r>
    </w:p>
    <w:p w:rsidR="000C30FE" w:rsidRPr="000C30FE" w:rsidRDefault="000C30FE" w:rsidP="00CD738F">
      <w:pPr>
        <w:widowControl w:val="0"/>
        <w:jc w:val="center"/>
        <w:rPr>
          <w:b/>
          <w:bCs/>
          <w:sz w:val="28"/>
          <w:szCs w:val="28"/>
        </w:rPr>
      </w:pPr>
      <w:r w:rsidRPr="000C30FE">
        <w:rPr>
          <w:b/>
          <w:bCs/>
          <w:sz w:val="28"/>
          <w:szCs w:val="28"/>
        </w:rPr>
        <w:t>в постановление Правительства</w:t>
      </w:r>
    </w:p>
    <w:p w:rsidR="000C30FE" w:rsidRPr="000C30FE" w:rsidRDefault="000C30FE" w:rsidP="00CD738F">
      <w:pPr>
        <w:widowControl w:val="0"/>
        <w:jc w:val="center"/>
        <w:rPr>
          <w:b/>
          <w:bCs/>
          <w:sz w:val="28"/>
          <w:szCs w:val="28"/>
        </w:rPr>
      </w:pPr>
      <w:r w:rsidRPr="000C30FE">
        <w:rPr>
          <w:b/>
          <w:bCs/>
          <w:sz w:val="28"/>
          <w:szCs w:val="28"/>
        </w:rPr>
        <w:t>Ростовской области от 22.04.2019 № 275</w:t>
      </w:r>
    </w:p>
    <w:p w:rsidR="000C30FE" w:rsidRPr="000C30FE" w:rsidRDefault="000C30FE" w:rsidP="00CD738F">
      <w:pPr>
        <w:widowControl w:val="0"/>
        <w:jc w:val="center"/>
        <w:rPr>
          <w:sz w:val="28"/>
          <w:szCs w:val="28"/>
        </w:rPr>
      </w:pP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В целях приведения нормативного правового акта Ростовской области в соответствие с действующим законодательством Правительство Ростовской области </w:t>
      </w:r>
      <w:r w:rsidRPr="000C30FE">
        <w:rPr>
          <w:rFonts w:ascii="Times New Roman Полужирный" w:hAnsi="Times New Roman Полужирный"/>
          <w:b/>
          <w:bCs/>
          <w:spacing w:val="60"/>
          <w:sz w:val="28"/>
          <w:szCs w:val="28"/>
        </w:rPr>
        <w:t>постановляет</w:t>
      </w:r>
      <w:r w:rsidRPr="000C30FE">
        <w:rPr>
          <w:b/>
          <w:bCs/>
          <w:sz w:val="28"/>
          <w:szCs w:val="28"/>
        </w:rPr>
        <w:t>:</w:t>
      </w: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t>1. Внести в постановление Правительства Ростовской области от 22.04.2019</w:t>
      </w:r>
      <w:r w:rsidRPr="000C30FE">
        <w:rPr>
          <w:sz w:val="28"/>
          <w:szCs w:val="28"/>
        </w:rPr>
        <w:t xml:space="preserve"> №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275 «О порядке определения объема и предоставления субсидии на</w:t>
      </w:r>
      <w:r w:rsidR="00CD738F" w:rsidRP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обеспечение деятельности автономной некоммерческой организации «Агентство по развитию туризма Ростовской области» изменения согласно приложению.</w:t>
      </w: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Принять к сведению, что автономная некоммерческая организация «Агентство по развитию туризма Ростовской области» переименована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соответствии со сведениями, содержащимися в Едином государственном реестре юридических лиц, с 15</w:t>
      </w:r>
      <w:r w:rsidR="00580638">
        <w:rPr>
          <w:sz w:val="28"/>
          <w:szCs w:val="28"/>
        </w:rPr>
        <w:t xml:space="preserve"> декабря </w:t>
      </w:r>
      <w:r w:rsidRPr="000C30FE">
        <w:rPr>
          <w:sz w:val="28"/>
          <w:szCs w:val="28"/>
        </w:rPr>
        <w:t>2020</w:t>
      </w:r>
      <w:r w:rsidR="00580638">
        <w:rPr>
          <w:sz w:val="28"/>
          <w:szCs w:val="28"/>
        </w:rPr>
        <w:t xml:space="preserve"> г.</w:t>
      </w:r>
      <w:r w:rsidRPr="000C30FE">
        <w:rPr>
          <w:sz w:val="28"/>
          <w:szCs w:val="28"/>
        </w:rPr>
        <w:t xml:space="preserve"> в автономную некоммерческую организацию «Агентство по туризму и деловым коммуникациям Ростовской области».</w:t>
      </w: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3. Настоящее постановление вступает в силу со дня его официального опубликования.</w:t>
      </w:r>
    </w:p>
    <w:p w:rsidR="000C30FE" w:rsidRPr="000C30FE" w:rsidRDefault="000C30FE" w:rsidP="00CD738F">
      <w:pPr>
        <w:widowControl w:val="0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4. Контроль за выполнением настоящего постановления возложить на министра экономического развития Ростовской области Папушенко М.В.</w:t>
      </w:r>
    </w:p>
    <w:p w:rsidR="000C30FE" w:rsidRPr="000C30FE" w:rsidRDefault="000C30FE" w:rsidP="00CD738F">
      <w:pPr>
        <w:widowControl w:val="0"/>
        <w:jc w:val="both"/>
        <w:rPr>
          <w:sz w:val="28"/>
          <w:szCs w:val="28"/>
        </w:rPr>
      </w:pPr>
    </w:p>
    <w:p w:rsidR="000C30FE" w:rsidRPr="000C30FE" w:rsidRDefault="000C30FE" w:rsidP="00CD738F">
      <w:pPr>
        <w:widowControl w:val="0"/>
        <w:jc w:val="both"/>
        <w:rPr>
          <w:sz w:val="28"/>
          <w:szCs w:val="28"/>
        </w:rPr>
      </w:pPr>
    </w:p>
    <w:p w:rsidR="00CD738F" w:rsidRDefault="00CD738F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CD738F" w:rsidRDefault="00CD738F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Голубев</w:t>
      </w:r>
    </w:p>
    <w:p w:rsidR="00CD738F" w:rsidRDefault="00CD738F" w:rsidP="0067407F">
      <w:pPr>
        <w:rPr>
          <w:sz w:val="28"/>
        </w:rPr>
      </w:pPr>
    </w:p>
    <w:p w:rsidR="00CD738F" w:rsidRPr="00096504" w:rsidRDefault="00CD738F" w:rsidP="0067407F">
      <w:pPr>
        <w:rPr>
          <w:sz w:val="28"/>
        </w:rPr>
      </w:pPr>
    </w:p>
    <w:p w:rsidR="000C30FE" w:rsidRPr="000C30FE" w:rsidRDefault="000C30FE" w:rsidP="00CD738F">
      <w:pPr>
        <w:widowControl w:val="0"/>
        <w:rPr>
          <w:sz w:val="28"/>
          <w:szCs w:val="28"/>
        </w:rPr>
      </w:pPr>
      <w:r w:rsidRPr="000C30FE">
        <w:rPr>
          <w:sz w:val="28"/>
          <w:szCs w:val="28"/>
        </w:rPr>
        <w:t>Постановление вносит</w:t>
      </w:r>
    </w:p>
    <w:p w:rsidR="000C30FE" w:rsidRPr="000C30FE" w:rsidRDefault="000C30FE" w:rsidP="00CD738F">
      <w:pPr>
        <w:widowControl w:val="0"/>
        <w:rPr>
          <w:sz w:val="28"/>
          <w:szCs w:val="28"/>
        </w:rPr>
      </w:pPr>
      <w:r w:rsidRPr="000C30FE">
        <w:rPr>
          <w:sz w:val="28"/>
          <w:szCs w:val="28"/>
        </w:rPr>
        <w:t>министерство экономического</w:t>
      </w:r>
    </w:p>
    <w:p w:rsidR="000C30FE" w:rsidRPr="000C30FE" w:rsidRDefault="000C30FE" w:rsidP="00CD738F">
      <w:pPr>
        <w:widowControl w:val="0"/>
        <w:rPr>
          <w:sz w:val="28"/>
          <w:szCs w:val="28"/>
        </w:rPr>
      </w:pPr>
      <w:r w:rsidRPr="000C30FE">
        <w:rPr>
          <w:sz w:val="28"/>
          <w:szCs w:val="28"/>
        </w:rPr>
        <w:t>развития Ростовской области</w:t>
      </w:r>
    </w:p>
    <w:p w:rsidR="000C30FE" w:rsidRPr="000C30FE" w:rsidRDefault="000C30FE" w:rsidP="00CD738F">
      <w:pPr>
        <w:widowControl w:val="0"/>
        <w:ind w:left="6237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lastRenderedPageBreak/>
        <w:t>Приложение</w:t>
      </w:r>
    </w:p>
    <w:p w:rsidR="00CD738F" w:rsidRDefault="000C30FE" w:rsidP="00CD738F">
      <w:pPr>
        <w:widowControl w:val="0"/>
        <w:ind w:left="6237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к постановлению </w:t>
      </w:r>
    </w:p>
    <w:p w:rsidR="000C30FE" w:rsidRPr="000C30FE" w:rsidRDefault="000C30FE" w:rsidP="00CD738F">
      <w:pPr>
        <w:widowControl w:val="0"/>
        <w:ind w:left="6237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>Правительства</w:t>
      </w:r>
    </w:p>
    <w:p w:rsidR="000C30FE" w:rsidRPr="000C30FE" w:rsidRDefault="000C30FE" w:rsidP="00CD738F">
      <w:pPr>
        <w:widowControl w:val="0"/>
        <w:ind w:left="6237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>Ростовской области</w:t>
      </w:r>
    </w:p>
    <w:p w:rsidR="000C30FE" w:rsidRPr="000C30FE" w:rsidRDefault="000C30FE" w:rsidP="00CD738F">
      <w:pPr>
        <w:widowControl w:val="0"/>
        <w:ind w:left="6237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от </w:t>
      </w:r>
      <w:r w:rsidR="007924B4">
        <w:rPr>
          <w:sz w:val="28"/>
          <w:szCs w:val="28"/>
        </w:rPr>
        <w:t>15.02.2021</w:t>
      </w:r>
      <w:r w:rsidRPr="000C30FE">
        <w:rPr>
          <w:sz w:val="28"/>
          <w:szCs w:val="28"/>
        </w:rPr>
        <w:t xml:space="preserve"> № </w:t>
      </w:r>
      <w:r w:rsidR="007924B4">
        <w:rPr>
          <w:sz w:val="28"/>
          <w:szCs w:val="28"/>
        </w:rPr>
        <w:t>83</w:t>
      </w:r>
    </w:p>
    <w:p w:rsidR="000C30FE" w:rsidRPr="00580638" w:rsidRDefault="000C30FE" w:rsidP="00CD738F">
      <w:pPr>
        <w:widowControl w:val="0"/>
        <w:jc w:val="center"/>
        <w:rPr>
          <w:sz w:val="22"/>
          <w:szCs w:val="28"/>
        </w:rPr>
      </w:pPr>
    </w:p>
    <w:p w:rsidR="00580638" w:rsidRDefault="00580638" w:rsidP="00CD738F">
      <w:pPr>
        <w:widowControl w:val="0"/>
        <w:jc w:val="center"/>
        <w:rPr>
          <w:sz w:val="28"/>
          <w:szCs w:val="28"/>
        </w:rPr>
      </w:pPr>
    </w:p>
    <w:p w:rsidR="000C30FE" w:rsidRPr="000C30FE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ИЗМЕНЕНИЯ, </w:t>
      </w:r>
    </w:p>
    <w:p w:rsidR="00486210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вносимые в постановление </w:t>
      </w:r>
    </w:p>
    <w:p w:rsidR="00580638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Правительства Ростовской области от 22.04.2019 № 275 </w:t>
      </w:r>
    </w:p>
    <w:p w:rsidR="00580638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«О порядке определения объема и предоставления субсидии </w:t>
      </w:r>
    </w:p>
    <w:p w:rsidR="00580638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 xml:space="preserve">на обеспечение деятельности автономной некоммерческой </w:t>
      </w:r>
    </w:p>
    <w:p w:rsidR="000C30FE" w:rsidRPr="000C30FE" w:rsidRDefault="000C30FE" w:rsidP="00CD738F">
      <w:pPr>
        <w:widowControl w:val="0"/>
        <w:spacing w:line="247" w:lineRule="auto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>организации «Агентство по развитию туризма Ростовской области»</w:t>
      </w:r>
    </w:p>
    <w:p w:rsidR="00CD738F" w:rsidRPr="000C30FE" w:rsidRDefault="00CD738F" w:rsidP="00CD738F">
      <w:pPr>
        <w:widowControl w:val="0"/>
        <w:jc w:val="center"/>
        <w:rPr>
          <w:sz w:val="28"/>
          <w:szCs w:val="28"/>
        </w:rPr>
      </w:pP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В приложении: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>1. В разделе 1: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 xml:space="preserve">1.1. В пункте 1.1 слова «АНО «Агентство по развитию туризма» заменить словом «Агентство». </w:t>
      </w:r>
    </w:p>
    <w:p w:rsidR="000C30FE" w:rsidRPr="000C30FE" w:rsidRDefault="000C30FE" w:rsidP="00CD738F">
      <w:pPr>
        <w:widowControl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1.2. В пункте 1.2 слова «АНО «Агентство по развитию туризма» заменить словом «Агентству».</w:t>
      </w:r>
    </w:p>
    <w:p w:rsidR="000C30FE" w:rsidRPr="000C30FE" w:rsidRDefault="000C30FE" w:rsidP="00CD738F">
      <w:pPr>
        <w:widowControl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1.3. Дополнить пунктом 1.4 следующего содержания:</w:t>
      </w:r>
    </w:p>
    <w:p w:rsidR="000C30FE" w:rsidRPr="000C30FE" w:rsidRDefault="000C30FE" w:rsidP="00CD738F">
      <w:pPr>
        <w:widowControl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«1.4. Сведения о субсидии размещаются на едином портале бюджетной системы Российской Федерации в информационно-телекоммуникационной сети «Интернет» при формировании проекта областного закона об областном бюджете, внесении изменений в областной закон об областном бюджете.».</w:t>
      </w:r>
    </w:p>
    <w:p w:rsidR="000C30FE" w:rsidRPr="000C30FE" w:rsidRDefault="000C30FE" w:rsidP="00CD738F">
      <w:pPr>
        <w:widowControl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 Раздел 2 изложить в редакции:</w:t>
      </w:r>
    </w:p>
    <w:p w:rsidR="000C30FE" w:rsidRPr="000C30FE" w:rsidRDefault="000C30FE" w:rsidP="00CD738F">
      <w:pPr>
        <w:widowControl w:val="0"/>
        <w:jc w:val="both"/>
        <w:rPr>
          <w:sz w:val="28"/>
          <w:szCs w:val="28"/>
        </w:rPr>
      </w:pPr>
    </w:p>
    <w:p w:rsidR="000C30FE" w:rsidRPr="000C30FE" w:rsidRDefault="000C30FE" w:rsidP="00CD738F">
      <w:pPr>
        <w:widowControl w:val="0"/>
        <w:jc w:val="center"/>
        <w:rPr>
          <w:sz w:val="28"/>
          <w:szCs w:val="28"/>
        </w:rPr>
      </w:pPr>
      <w:r w:rsidRPr="000C30FE">
        <w:rPr>
          <w:sz w:val="28"/>
          <w:szCs w:val="28"/>
        </w:rPr>
        <w:t>«2. Условия и порядок предоставления субсидии</w:t>
      </w:r>
    </w:p>
    <w:p w:rsidR="000C30FE" w:rsidRPr="000C30FE" w:rsidRDefault="000C30FE" w:rsidP="00CD738F">
      <w:pPr>
        <w:widowControl w:val="0"/>
        <w:jc w:val="center"/>
        <w:rPr>
          <w:sz w:val="28"/>
          <w:szCs w:val="28"/>
        </w:rPr>
      </w:pPr>
    </w:p>
    <w:p w:rsidR="000C30FE" w:rsidRPr="000C30FE" w:rsidRDefault="000C30FE" w:rsidP="00CD738F">
      <w:pPr>
        <w:widowControl w:val="0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2.1. Агентство должно соответствовать следующим требованиям по состоянию </w:t>
      </w:r>
      <w:bookmarkStart w:id="1" w:name="_Hlk62839578"/>
      <w:r w:rsidRPr="000C30FE">
        <w:rPr>
          <w:sz w:val="28"/>
          <w:szCs w:val="28"/>
        </w:rPr>
        <w:t>на дату, не ранее 60 дней до даты подачи заявки</w:t>
      </w:r>
      <w:bookmarkEnd w:id="1"/>
      <w:r w:rsidRPr="000C30FE">
        <w:rPr>
          <w:sz w:val="28"/>
          <w:szCs w:val="28"/>
        </w:rPr>
        <w:t>, указанной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пункте 2.2 настоящего раздела:</w:t>
      </w:r>
    </w:p>
    <w:p w:rsidR="000C30FE" w:rsidRPr="000C30FE" w:rsidRDefault="000C30FE" w:rsidP="00CD738F">
      <w:pPr>
        <w:widowControl w:val="0"/>
        <w:shd w:val="clear" w:color="auto" w:fill="FFFFFF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у Агентства отсутствует неисполненная обязанность по уплате налогов, сборов, страховых взносов, пеней, штрафов, процентов, подлежащих уплате в соответствии с законодательством Российской Федерации о налогах и сборах;</w:t>
      </w:r>
    </w:p>
    <w:p w:rsidR="000C30FE" w:rsidRPr="000C30FE" w:rsidRDefault="000C30FE" w:rsidP="00CD738F">
      <w:pPr>
        <w:widowControl w:val="0"/>
        <w:shd w:val="clear" w:color="auto" w:fill="FFFFFF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у Агентства отсутствует </w:t>
      </w:r>
      <w:bookmarkStart w:id="2" w:name="_Hlk60156466"/>
      <w:r w:rsidRPr="000C30FE">
        <w:rPr>
          <w:sz w:val="28"/>
          <w:szCs w:val="28"/>
        </w:rPr>
        <w:t>просроченная задолженность по возврату в областной бюджет субсидий, бюджетных инвестиций и иная просроченная (неурегулированная) задолженность по денежным обязательствам перед Ростовской областью;</w:t>
      </w:r>
    </w:p>
    <w:bookmarkEnd w:id="2"/>
    <w:p w:rsidR="000C30FE" w:rsidRPr="000C30FE" w:rsidRDefault="000C30FE" w:rsidP="00CD738F">
      <w:pPr>
        <w:widowControl w:val="0"/>
        <w:shd w:val="clear" w:color="auto" w:fill="FFFFFF"/>
        <w:spacing w:line="247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Агентство не находится в процессе реорганизации (за исключением присоединения к Агентству другого юридического лица), ликвидации, в отношении него не введена процедура банкротства, деятельность Агентства не приостановлена в порядке, предусмотренном законодательством Российской Федерации;</w:t>
      </w:r>
    </w:p>
    <w:p w:rsidR="000C30FE" w:rsidRPr="000C30FE" w:rsidRDefault="000C30FE" w:rsidP="00CD738F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lastRenderedPageBreak/>
        <w:t>Агентство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 территорий, предоставляющих льготный налоговый режим налогообложения и (или) не предусматривающих раскрытия и представления информации при проведении финансовых операций (офшорные зоны) в отношении таких юридических лиц, в совокупности превышает 50 процентов;</w:t>
      </w:r>
    </w:p>
    <w:p w:rsidR="000C30FE" w:rsidRPr="000C30FE" w:rsidRDefault="00CD738F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0C30FE" w:rsidRPr="000C30FE">
        <w:rPr>
          <w:sz w:val="28"/>
          <w:szCs w:val="28"/>
        </w:rPr>
        <w:t>Агентства имеется государственная регистрация или постановка на учет в налоговом органе на территории Ростовской области;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в реестре дисквалифицированных лиц отсутствуют сведения о</w:t>
      </w:r>
      <w:bookmarkStart w:id="3" w:name="_Hlk61875278"/>
      <w:r w:rsidRPr="000C30FE">
        <w:rPr>
          <w:sz w:val="28"/>
          <w:szCs w:val="28"/>
        </w:rPr>
        <w:t> дисквалифицированных директоре, членах коллегиального исполнительного органа, главном бухгалтере Агентства</w:t>
      </w:r>
      <w:bookmarkEnd w:id="3"/>
      <w:r w:rsidRPr="000C30FE">
        <w:rPr>
          <w:sz w:val="28"/>
          <w:szCs w:val="28"/>
        </w:rPr>
        <w:t>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C30FE">
        <w:rPr>
          <w:spacing w:val="-4"/>
          <w:sz w:val="28"/>
          <w:szCs w:val="28"/>
        </w:rPr>
        <w:t>у</w:t>
      </w:r>
      <w:r w:rsidR="00CD738F" w:rsidRPr="00CD738F">
        <w:rPr>
          <w:spacing w:val="-4"/>
          <w:sz w:val="28"/>
          <w:szCs w:val="28"/>
        </w:rPr>
        <w:t xml:space="preserve"> </w:t>
      </w:r>
      <w:r w:rsidRPr="000C30FE">
        <w:rPr>
          <w:spacing w:val="-4"/>
          <w:sz w:val="28"/>
          <w:szCs w:val="28"/>
        </w:rPr>
        <w:t>Агентства отсутствует просроченная задолженность по заработной плате;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среднемесячная заработная плата работников Агентства (в расчете на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одного работника) – не ниже 1,7 минимального размера оплаты труда.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2.2. В целях получения субсидии Агентство представляет в министерство заявку, которая содержит следующие документы (сведения) (далее – заявка):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заявление о предоставлении субсидии по форме, установленной министерством;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смет</w:t>
      </w:r>
      <w:r w:rsidR="00580638">
        <w:rPr>
          <w:sz w:val="28"/>
          <w:szCs w:val="28"/>
        </w:rPr>
        <w:t>у</w:t>
      </w:r>
      <w:r w:rsidRPr="000C30FE">
        <w:rPr>
          <w:sz w:val="28"/>
          <w:szCs w:val="28"/>
        </w:rPr>
        <w:t xml:space="preserve"> расходования средств субсидии, подписанн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директором Агентства;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справк</w:t>
      </w:r>
      <w:r w:rsidR="00580638">
        <w:rPr>
          <w:sz w:val="28"/>
          <w:szCs w:val="28"/>
        </w:rPr>
        <w:t>у</w:t>
      </w:r>
      <w:r w:rsidRPr="000C30FE">
        <w:rPr>
          <w:sz w:val="28"/>
          <w:szCs w:val="28"/>
        </w:rPr>
        <w:t xml:space="preserve"> с указанием среднемесячной заработной платы работников (в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расчете на одного работника), подписанн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директором Агентства и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заверенн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печатью Агентства;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справк</w:t>
      </w:r>
      <w:r w:rsidR="00580638">
        <w:rPr>
          <w:sz w:val="28"/>
          <w:szCs w:val="28"/>
        </w:rPr>
        <w:t>у</w:t>
      </w:r>
      <w:r w:rsidRPr="000C30FE">
        <w:rPr>
          <w:sz w:val="28"/>
          <w:szCs w:val="28"/>
        </w:rPr>
        <w:t xml:space="preserve"> об отсутствии просроченной задолженности по заработной плате, подписанн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директором Агентства и заверенн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печатью Агентства;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справк</w:t>
      </w:r>
      <w:r w:rsidR="00580638">
        <w:rPr>
          <w:sz w:val="28"/>
          <w:szCs w:val="28"/>
        </w:rPr>
        <w:t>у</w:t>
      </w:r>
      <w:r w:rsidRPr="000C30FE">
        <w:rPr>
          <w:sz w:val="28"/>
          <w:szCs w:val="28"/>
        </w:rPr>
        <w:t xml:space="preserve"> об отсутствии просроченной задолженности по возврату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областной бюджет субсидий, бюджетных инвестиций и иной просроченной (неурегулированной) задолженности по денежным обязательствам перед Ростовской областью, подписанн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директором Агентства и заверенн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 xml:space="preserve"> печатью Агентства;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справк</w:t>
      </w:r>
      <w:r w:rsidR="00580638">
        <w:rPr>
          <w:sz w:val="28"/>
          <w:szCs w:val="28"/>
        </w:rPr>
        <w:t>у</w:t>
      </w:r>
      <w:r w:rsidRPr="000C30FE">
        <w:rPr>
          <w:sz w:val="28"/>
          <w:szCs w:val="28"/>
        </w:rPr>
        <w:t>, подтверждающ</w:t>
      </w:r>
      <w:r w:rsidR="00580638">
        <w:rPr>
          <w:sz w:val="28"/>
          <w:szCs w:val="28"/>
        </w:rPr>
        <w:t>ую</w:t>
      </w:r>
      <w:r w:rsidRPr="000C30FE">
        <w:rPr>
          <w:sz w:val="28"/>
          <w:szCs w:val="28"/>
        </w:rPr>
        <w:t>, что</w:t>
      </w:r>
      <w:bookmarkStart w:id="4" w:name="_Hlk57047505"/>
      <w:r w:rsidRPr="000C30FE">
        <w:rPr>
          <w:sz w:val="28"/>
          <w:szCs w:val="28"/>
        </w:rPr>
        <w:t xml:space="preserve"> Агентство</w:t>
      </w:r>
      <w:bookmarkEnd w:id="4"/>
      <w:r w:rsidRPr="000C30FE">
        <w:rPr>
          <w:sz w:val="28"/>
          <w:szCs w:val="28"/>
        </w:rPr>
        <w:t xml:space="preserve">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 территорий, предоставляющих льготный налоговый режим налогообложения и (или) не предусматривающих раскрытия и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представления информации при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проведении финансовых операций (офшорные зоны) в отношении таких юридических лиц, в совокупности превышает 50 процентов;</w:t>
      </w:r>
    </w:p>
    <w:p w:rsidR="000C30FE" w:rsidRPr="000C30FE" w:rsidRDefault="000C30FE" w:rsidP="00CD738F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согласие на </w:t>
      </w:r>
      <w:r w:rsidR="00580638">
        <w:rPr>
          <w:sz w:val="28"/>
          <w:szCs w:val="28"/>
        </w:rPr>
        <w:t>о</w:t>
      </w:r>
      <w:r w:rsidRPr="000C30FE">
        <w:rPr>
          <w:sz w:val="28"/>
          <w:szCs w:val="28"/>
        </w:rPr>
        <w:t>публик</w:t>
      </w:r>
      <w:r w:rsidR="00580638">
        <w:rPr>
          <w:sz w:val="28"/>
          <w:szCs w:val="28"/>
        </w:rPr>
        <w:t>ование</w:t>
      </w:r>
      <w:r w:rsidRPr="000C30FE">
        <w:rPr>
          <w:sz w:val="28"/>
          <w:szCs w:val="28"/>
        </w:rPr>
        <w:t xml:space="preserve"> (размещение) в информационно-телекоммуникационной сети «Интернет» информации об Агентстве, связанной с предоставлением субсидии. 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lastRenderedPageBreak/>
        <w:t>Документы, указанные в абзацах четвертом – седьмом настоящего пункта,</w:t>
      </w:r>
      <w:r w:rsidRPr="000C30FE">
        <w:rPr>
          <w:sz w:val="28"/>
          <w:szCs w:val="28"/>
        </w:rPr>
        <w:t xml:space="preserve"> представляются по состоянию на дату, не ранее 60 дней до даты подачи заявки.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2.3. Министерство с использованием системы межведомственного электронного взаимодействия направляет в уполномоченные органы запросы о представлении: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сведений об Агентстве, содержащихся в Едином государственном реестре юридических лиц;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сведений об отсутствии у Агентства неисполненной обязанности по 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сведений об отсутствии в реестре дисквалифицированных лиц сведений о дисквалифицированных директоре, членах коллегиального исполнительного органа и главном бухгалтере Агентства.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осуществляется почтовым отправлением, курьером или в электронном виде по телекоммуникационным каналам связи.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2.4. Агентство вправе по собственной инициативе представить в министерство документы (сведения), предусмотренные пунктом 2.3 настоящего раздела, при этом указанные документы (сведения) представляются по состоянию на дату, не ранее 60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дней до даты подачи заявки. В этом случае запросы министерством не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направляются.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2.5. Заявка регистрируется министерством в день ее поступления </w:t>
      </w:r>
      <w:r w:rsidRPr="000C30FE">
        <w:rPr>
          <w:spacing w:val="-6"/>
          <w:sz w:val="28"/>
          <w:szCs w:val="28"/>
        </w:rPr>
        <w:t>в межведомственной системе электронного документооборота и</w:t>
      </w:r>
      <w:r w:rsidR="00CD738F">
        <w:rPr>
          <w:spacing w:val="-6"/>
          <w:sz w:val="28"/>
          <w:szCs w:val="28"/>
        </w:rPr>
        <w:t xml:space="preserve"> </w:t>
      </w:r>
      <w:r w:rsidRPr="000C30FE">
        <w:rPr>
          <w:spacing w:val="-6"/>
          <w:sz w:val="28"/>
          <w:szCs w:val="28"/>
        </w:rPr>
        <w:t>делопроизводства</w:t>
      </w:r>
      <w:r w:rsidRPr="000C30FE">
        <w:rPr>
          <w:sz w:val="28"/>
          <w:szCs w:val="28"/>
        </w:rPr>
        <w:t xml:space="preserve"> «Дело».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2.6. Агентство несет административную ответственность в соответствии с областным законодательством за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 xml:space="preserve">представление органам государственной </w:t>
      </w:r>
      <w:r w:rsidRPr="000C30FE">
        <w:rPr>
          <w:spacing w:val="-4"/>
          <w:sz w:val="28"/>
          <w:szCs w:val="28"/>
        </w:rPr>
        <w:t>власти Ростовской области и (или) должностным лицам органов государственной</w:t>
      </w:r>
      <w:r w:rsidRPr="000C30FE">
        <w:rPr>
          <w:sz w:val="28"/>
          <w:szCs w:val="28"/>
        </w:rPr>
        <w:t xml:space="preserve"> власти Ростовской области заведомо ложной информации.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2.7. Министерство в течение 5 рабочих дней со дня регистрации заявки осуществляет ее рассмотрение, принимает решение о предоставлении субсидии или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об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отказе в предоставлении субсидии Агентству и письменно уведомляет Агентство о принятом решении в течение 5 рабочих дней с даты принятия такого решения.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2.8. Министерство принимает решение о предоставлении субсидии в случае отсутствия оснований для отказа в ее предоставлении.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2.9. Основаниями для отказа в предоставлении субсидии являются: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несоответствие направлений расходов, указанных в смете расходования средств субсидии, направлениям расходов средств субсидии, указанным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пункте 2.10 настоящего раздела;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t>несоответствие Агентства требованиям, указанным в пункте 2.1 настоящего</w:t>
      </w:r>
      <w:r w:rsidRPr="000C30FE">
        <w:rPr>
          <w:sz w:val="28"/>
          <w:szCs w:val="28"/>
        </w:rPr>
        <w:t xml:space="preserve"> раздела;</w:t>
      </w:r>
    </w:p>
    <w:p w:rsidR="000C30FE" w:rsidRPr="000C30FE" w:rsidRDefault="000C30FE" w:rsidP="00CD738F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непредставление (представление не в полном объеме) документов, указанных в пункте 2.2 настоящего раздела, несоответствие представленных Агентством документов требованиям, указанным в пунктах 2.2, 2.4 настоящего раздела;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lastRenderedPageBreak/>
        <w:t>установление факта недостоверности представленной Агентством информации.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pacing w:val="-4"/>
          <w:sz w:val="28"/>
          <w:szCs w:val="28"/>
        </w:rPr>
      </w:pPr>
      <w:r w:rsidRPr="000C30FE">
        <w:rPr>
          <w:sz w:val="28"/>
          <w:szCs w:val="28"/>
        </w:rPr>
        <w:t>2.10. Субсидия предоставляется в размере, определенном областным законом об областном бюджете на соответствующий финансовый год и плановый период, и направляется на обеспечение деятельности Агентства,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 xml:space="preserve">том числе на закупку работ и услуг, связанных с внедрением маркетинговой стратегии туристской привлекательности Ростовской области, сопровождением и модернизацией портала «Донской туризм», участием в конгрессно-выставочных и иных презентационных мероприятиях в сфере туризма, проведением информационных туров и пресс-туров, туристских событийных мероприятий на территории Ростовской области, а также разработкой, </w:t>
      </w:r>
      <w:r w:rsidRPr="000C30FE">
        <w:rPr>
          <w:spacing w:val="-4"/>
          <w:sz w:val="28"/>
          <w:szCs w:val="28"/>
        </w:rPr>
        <w:t>изданием и изготовлением рекламно-информационной и сувенирной продукции.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t>2.11. В течение 10 рабочих дней со дня принятия решения о</w:t>
      </w:r>
      <w:r w:rsidR="00CD738F">
        <w:rPr>
          <w:spacing w:val="-4"/>
          <w:sz w:val="28"/>
          <w:szCs w:val="28"/>
        </w:rPr>
        <w:t xml:space="preserve"> </w:t>
      </w:r>
      <w:r w:rsidRPr="000C30FE">
        <w:rPr>
          <w:spacing w:val="-4"/>
          <w:sz w:val="28"/>
          <w:szCs w:val="28"/>
        </w:rPr>
        <w:t>предоставлении</w:t>
      </w:r>
      <w:r w:rsidRPr="000C30FE">
        <w:rPr>
          <w:sz w:val="28"/>
          <w:szCs w:val="28"/>
        </w:rPr>
        <w:t xml:space="preserve"> субсидии министерство заключает с Агентством соглашение о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предоставлении субсидии в соответствии с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типовой формой, установленной министерством финансов Ростовской области (далее – соглашение о предоставление субсидии).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Дополнительное соглашение к соглашению о предоставлении субсидии заключается по типовой форме, установленной министерством финансов Ростовской области в порядке и на условиях, определенных соглашением о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 xml:space="preserve">предоставлении субсидии. 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0C30FE">
        <w:rPr>
          <w:sz w:val="28"/>
          <w:szCs w:val="28"/>
        </w:rPr>
        <w:t>2.12. </w:t>
      </w:r>
      <w:r w:rsidRPr="000C30FE">
        <w:rPr>
          <w:iCs/>
          <w:sz w:val="28"/>
          <w:szCs w:val="28"/>
        </w:rPr>
        <w:t>При предоставлении субсидии обязательным условием ее предоставления, включаемым в соглашение о предоставлении субсидии</w:t>
      </w:r>
      <w:r w:rsidRPr="000C30FE">
        <w:rPr>
          <w:rFonts w:eastAsia="Calibri"/>
          <w:sz w:val="28"/>
          <w:szCs w:val="28"/>
          <w:lang w:eastAsia="en-US"/>
        </w:rPr>
        <w:t xml:space="preserve"> и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>договоры (соглашения), заключенные в целях исполнения обязательств по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 xml:space="preserve">данному соглашению, </w:t>
      </w:r>
      <w:r w:rsidRPr="000C30FE">
        <w:rPr>
          <w:iCs/>
          <w:sz w:val="28"/>
          <w:szCs w:val="28"/>
        </w:rPr>
        <w:t xml:space="preserve">является согласие соответственно Агентства </w:t>
      </w:r>
      <w:r w:rsidRPr="000C30FE">
        <w:rPr>
          <w:rFonts w:eastAsia="Calibri"/>
          <w:iCs/>
          <w:sz w:val="28"/>
          <w:szCs w:val="28"/>
          <w:lang w:eastAsia="en-US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</w:t>
      </w:r>
      <w:r w:rsidR="00580638">
        <w:rPr>
          <w:rFonts w:eastAsia="Calibri"/>
          <w:iCs/>
          <w:sz w:val="28"/>
          <w:szCs w:val="28"/>
          <w:lang w:eastAsia="en-US"/>
        </w:rPr>
        <w:t>и</w:t>
      </w:r>
      <w:r w:rsidRPr="000C30FE">
        <w:rPr>
          <w:rFonts w:eastAsia="Calibri"/>
          <w:iCs/>
          <w:sz w:val="28"/>
          <w:szCs w:val="28"/>
          <w:lang w:eastAsia="en-US"/>
        </w:rPr>
        <w:t xml:space="preserve">, на осуществление в отношении них проверки министерством и </w:t>
      </w:r>
      <w:r w:rsidRPr="000C30FE">
        <w:rPr>
          <w:rFonts w:eastAsia="Calibri"/>
          <w:sz w:val="28"/>
          <w:szCs w:val="28"/>
          <w:lang w:eastAsia="en-US"/>
        </w:rPr>
        <w:t>органами государственного финансового контроля за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>соблюдением целей, условий и порядка предоставления субсидии</w:t>
      </w:r>
      <w:r w:rsidRPr="000C30FE">
        <w:rPr>
          <w:rFonts w:eastAsia="Calibri"/>
          <w:iCs/>
          <w:sz w:val="28"/>
          <w:szCs w:val="28"/>
          <w:lang w:eastAsia="en-US"/>
        </w:rPr>
        <w:t>.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Обязательным условием предоставления субсидии, включаемым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соглашение о предоставлении субсидии, является условие о согласовании новых условий соглашения о предоставлении субсидии или о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расторжении такого соглашения при недостижении согласия по новым условиям в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случае уменьшения министерству как главному распорядителю бюджетных средств, ранее доведенных лимитов бюджетных обязательств на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 xml:space="preserve">предоставление субсидии на соответствующий финансовый год, приводящего к невозможности </w:t>
      </w:r>
      <w:r w:rsidRPr="000C30FE">
        <w:rPr>
          <w:spacing w:val="-6"/>
          <w:sz w:val="28"/>
          <w:szCs w:val="28"/>
        </w:rPr>
        <w:t>предоставления субсидии в размере, определенном соглашением о предоставлении</w:t>
      </w:r>
      <w:r w:rsidRPr="000C30FE">
        <w:rPr>
          <w:sz w:val="28"/>
          <w:szCs w:val="28"/>
        </w:rPr>
        <w:t xml:space="preserve"> субсидии.</w:t>
      </w:r>
    </w:p>
    <w:p w:rsidR="000C30FE" w:rsidRPr="000C30FE" w:rsidRDefault="000C30FE" w:rsidP="00CD738F">
      <w:pPr>
        <w:widowControl w:val="0"/>
        <w:shd w:val="clear" w:color="auto" w:fill="FFFFFF"/>
        <w:spacing w:line="245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2.13. Для перечисления субсидии министерство в течение 10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рабочих дней со дня заключения соглашения о предоставлении субсидии формирует и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представляет в министерство финансов Ростовской области заявки на оплату расходов в соответствии с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порядком санкционирования оплаты денежных обязательств получателей средств областного бюджета, установленным министерством финансов Ростовской области.</w:t>
      </w:r>
    </w:p>
    <w:p w:rsidR="000C30FE" w:rsidRPr="000C30FE" w:rsidRDefault="000C30FE" w:rsidP="00CD738F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lastRenderedPageBreak/>
        <w:t>2.14. Министерство финансов Ростовской области на основании полученной</w:t>
      </w:r>
      <w:r w:rsidRPr="000C30FE">
        <w:rPr>
          <w:sz w:val="28"/>
          <w:szCs w:val="28"/>
        </w:rPr>
        <w:t xml:space="preserve"> заявки на оплату расходов в течение 4 рабочих дней со дня получения указанной заявки осуществляет перечисление субсидии на</w:t>
      </w:r>
      <w:r w:rsidR="00CD738F">
        <w:rPr>
          <w:sz w:val="28"/>
          <w:szCs w:val="28"/>
        </w:rPr>
        <w:t xml:space="preserve"> </w:t>
      </w:r>
      <w:r w:rsidRPr="000C30FE">
        <w:rPr>
          <w:sz w:val="28"/>
          <w:szCs w:val="28"/>
        </w:rPr>
        <w:t>расчетный счет Агентства, открытый в кредитной организации.</w:t>
      </w:r>
    </w:p>
    <w:p w:rsidR="000C30FE" w:rsidRPr="000C30FE" w:rsidRDefault="000C30FE" w:rsidP="00CD738F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2.15. Результатом предоставления субсидии является деятельность Агентства по формированию привлекательности Ростовской области как территории, благоприятной для туризма и отдыха, осуществляемая посредством проведения в год предоставления субсидии мероприятий по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продвижению туристских возможностей Ростовской области в количестве не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менее 30 единиц, по состоянию на 31 декабря года предоставления субсидии.</w:t>
      </w:r>
    </w:p>
    <w:p w:rsidR="000C30FE" w:rsidRPr="000C30FE" w:rsidRDefault="000C30FE" w:rsidP="00CD738F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Показателем, необходимым для достижения результата предоставления субсидии (далее – показатель результативности), является численность граждан Российской Федерации, размещенных в коллективных средствах размещения, расположенных на территории Ростовской области (по данным Единой межведомственной информационно</w:t>
      </w:r>
      <w:r w:rsidR="00CD738F">
        <w:rPr>
          <w:sz w:val="28"/>
          <w:szCs w:val="28"/>
        </w:rPr>
        <w:t>-</w:t>
      </w:r>
      <w:r w:rsidRPr="000C30FE">
        <w:rPr>
          <w:sz w:val="28"/>
          <w:szCs w:val="28"/>
        </w:rPr>
        <w:t>статистической системы (ЕМИСС).</w:t>
      </w:r>
    </w:p>
    <w:p w:rsidR="000C30FE" w:rsidRPr="000C30FE" w:rsidRDefault="000C30FE" w:rsidP="00CD738F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Министерство устанавливает значение показателя результативности в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соглашении о предоставлении субсидии.</w:t>
      </w:r>
    </w:p>
    <w:p w:rsidR="000C30FE" w:rsidRPr="000C30FE" w:rsidRDefault="000C30FE" w:rsidP="00CD738F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pacing w:val="-4"/>
          <w:sz w:val="28"/>
          <w:szCs w:val="28"/>
        </w:rPr>
        <w:t>2.16. Агентству, а также иным юридическим лицам, получающим средства</w:t>
      </w:r>
      <w:r w:rsidRPr="000C30FE">
        <w:rPr>
          <w:sz w:val="28"/>
          <w:szCs w:val="28"/>
        </w:rPr>
        <w:t xml:space="preserve"> на основании договоров (соглашений), заключенных </w:t>
      </w:r>
      <w:r w:rsidRPr="000C30FE">
        <w:rPr>
          <w:rFonts w:eastAsia="Calibri"/>
          <w:sz w:val="28"/>
          <w:szCs w:val="28"/>
          <w:lang w:eastAsia="en-US"/>
        </w:rPr>
        <w:t xml:space="preserve">в целях исполнения </w:t>
      </w:r>
      <w:r w:rsidRPr="000C30FE">
        <w:rPr>
          <w:rFonts w:eastAsia="Calibri"/>
          <w:spacing w:val="-4"/>
          <w:sz w:val="28"/>
          <w:szCs w:val="28"/>
          <w:lang w:eastAsia="en-US"/>
        </w:rPr>
        <w:t>обязательств по соглашению о предоставлении субсидии</w:t>
      </w:r>
      <w:r w:rsidRPr="000C30FE">
        <w:rPr>
          <w:spacing w:val="-4"/>
          <w:sz w:val="28"/>
          <w:szCs w:val="28"/>
        </w:rPr>
        <w:t>, запрещено приобретать</w:t>
      </w:r>
      <w:r w:rsidRPr="000C30FE">
        <w:rPr>
          <w:sz w:val="28"/>
          <w:szCs w:val="28"/>
        </w:rPr>
        <w:t xml:space="preserve"> за 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 достижением целей предоставления субсидии иных операций, определенных настоящим Положением.».</w:t>
      </w:r>
    </w:p>
    <w:p w:rsidR="000C30FE" w:rsidRP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3. В разделе 3:</w:t>
      </w:r>
    </w:p>
    <w:p w:rsidR="000C30FE" w:rsidRP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3.1. Пункт 3.1 изложить в редакции:</w:t>
      </w:r>
    </w:p>
    <w:p w:rsidR="000C30FE" w:rsidRP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«3.1. Ежеквартально, до 5-го числа месяца, следующего за отчетным периодом, за четвертый квартал – до 20 января года, следующего за отчетным, Агентство представляет в министерство отчеты о достижении значения результата предоставления субсидии, о расходах, источником финансового обеспечения которых является субсидия, по формам, предусмотренным соглашением о предоставлении субсидии.</w:t>
      </w:r>
    </w:p>
    <w:p w:rsidR="000C30FE" w:rsidRP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В срок до 30 апреля года, следующего за годом предоставления субсидии, </w:t>
      </w:r>
      <w:r w:rsidRPr="000C30FE">
        <w:rPr>
          <w:spacing w:val="-4"/>
          <w:sz w:val="28"/>
          <w:szCs w:val="28"/>
        </w:rPr>
        <w:t xml:space="preserve">Агентство представляет в министерство отчет о достижении значений показателя </w:t>
      </w:r>
      <w:r w:rsidRPr="000C30FE">
        <w:rPr>
          <w:sz w:val="28"/>
          <w:szCs w:val="28"/>
        </w:rPr>
        <w:t>результативности предоставления субсидии по форме, предусмотренной соглашением о предоставлении субсидии.».</w:t>
      </w:r>
    </w:p>
    <w:p w:rsidR="000C30FE" w:rsidRP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3.2. В пункте 3.2 слова «АНО «Агентство по развитию туризма» заменить словом «Агентством».</w:t>
      </w:r>
    </w:p>
    <w:p w:rsidR="000C30FE" w:rsidRDefault="000C30FE" w:rsidP="00CD738F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4. Раздел 4 изложить в редакции:</w:t>
      </w:r>
    </w:p>
    <w:p w:rsidR="00CD738F" w:rsidRPr="000C30FE" w:rsidRDefault="00CD738F" w:rsidP="00CD738F">
      <w:pPr>
        <w:widowControl w:val="0"/>
        <w:spacing w:line="223" w:lineRule="auto"/>
        <w:ind w:firstLine="709"/>
        <w:jc w:val="both"/>
        <w:rPr>
          <w:sz w:val="22"/>
          <w:szCs w:val="22"/>
        </w:rPr>
      </w:pP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23" w:lineRule="auto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0C30FE">
        <w:rPr>
          <w:sz w:val="28"/>
          <w:szCs w:val="28"/>
        </w:rPr>
        <w:t>«</w:t>
      </w:r>
      <w:r w:rsidRPr="000C30FE">
        <w:rPr>
          <w:rFonts w:eastAsia="Calibri"/>
          <w:bCs/>
          <w:sz w:val="28"/>
          <w:szCs w:val="28"/>
          <w:lang w:eastAsia="en-US"/>
        </w:rPr>
        <w:t>4. Требования об осуществлении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23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0C30FE">
        <w:rPr>
          <w:rFonts w:eastAsia="Calibri"/>
          <w:bCs/>
          <w:sz w:val="28"/>
          <w:szCs w:val="28"/>
          <w:lang w:eastAsia="en-US"/>
        </w:rPr>
        <w:t>контроля за соблюдением условий, целей и порядка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23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0C30FE">
        <w:rPr>
          <w:rFonts w:eastAsia="Calibri"/>
          <w:bCs/>
          <w:sz w:val="28"/>
          <w:szCs w:val="28"/>
          <w:lang w:eastAsia="en-US"/>
        </w:rPr>
        <w:t>предоставления субсидии и ответственност</w:t>
      </w:r>
      <w:r w:rsidR="00580638">
        <w:rPr>
          <w:rFonts w:eastAsia="Calibri"/>
          <w:bCs/>
          <w:sz w:val="28"/>
          <w:szCs w:val="28"/>
          <w:lang w:eastAsia="en-US"/>
        </w:rPr>
        <w:t>ь</w:t>
      </w:r>
      <w:r w:rsidRPr="000C30FE">
        <w:rPr>
          <w:rFonts w:eastAsia="Calibri"/>
          <w:bCs/>
          <w:sz w:val="28"/>
          <w:szCs w:val="28"/>
          <w:lang w:eastAsia="en-US"/>
        </w:rPr>
        <w:t xml:space="preserve"> за их нарушение</w:t>
      </w: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23" w:lineRule="auto"/>
        <w:jc w:val="center"/>
        <w:rPr>
          <w:rFonts w:eastAsia="Calibri"/>
          <w:bCs/>
          <w:sz w:val="22"/>
          <w:szCs w:val="22"/>
          <w:lang w:eastAsia="en-US"/>
        </w:rPr>
      </w:pPr>
    </w:p>
    <w:p w:rsidR="000C30FE" w:rsidRPr="000C30FE" w:rsidRDefault="000C30FE" w:rsidP="00CD738F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pacing w:val="-6"/>
          <w:sz w:val="28"/>
          <w:szCs w:val="28"/>
          <w:lang w:eastAsia="en-US"/>
        </w:rPr>
        <w:t>4.1.</w:t>
      </w:r>
      <w:r w:rsidR="00CD738F" w:rsidRPr="00CD738F">
        <w:rPr>
          <w:rFonts w:eastAsia="Calibri"/>
          <w:spacing w:val="-6"/>
          <w:sz w:val="28"/>
          <w:szCs w:val="28"/>
          <w:lang w:eastAsia="en-US"/>
        </w:rPr>
        <w:t> </w:t>
      </w:r>
      <w:r w:rsidRPr="000C30FE">
        <w:rPr>
          <w:rFonts w:eastAsia="Calibri"/>
          <w:spacing w:val="-6"/>
          <w:sz w:val="28"/>
          <w:szCs w:val="28"/>
          <w:lang w:eastAsia="en-US"/>
        </w:rPr>
        <w:t>Министерство и уполномоченные органы государственного финансового</w:t>
      </w:r>
      <w:r w:rsidRPr="000C30FE">
        <w:rPr>
          <w:rFonts w:eastAsia="Calibri"/>
          <w:sz w:val="28"/>
          <w:szCs w:val="28"/>
          <w:lang w:eastAsia="en-US"/>
        </w:rPr>
        <w:t xml:space="preserve"> контроля осуществляют проверки Агентства по соблюдению условий, целей и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>порядка предоставления субсидии.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lastRenderedPageBreak/>
        <w:t>4.2.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>В случае нарушения условий, установленных при предоставлении субсидии, выявленного в том числе по итогам проверок, проведенных министерством и (или) уполномоченными органами государственного финансового конт</w:t>
      </w:r>
      <w:r w:rsidR="00580638">
        <w:rPr>
          <w:rFonts w:eastAsia="Calibri"/>
          <w:sz w:val="28"/>
          <w:szCs w:val="28"/>
          <w:lang w:eastAsia="en-US"/>
        </w:rPr>
        <w:t>роля, министерство в течение 10 </w:t>
      </w:r>
      <w:r w:rsidRPr="000C30FE">
        <w:rPr>
          <w:rFonts w:eastAsia="Calibri"/>
          <w:sz w:val="28"/>
          <w:szCs w:val="28"/>
          <w:lang w:eastAsia="en-US"/>
        </w:rPr>
        <w:t xml:space="preserve">рабочих дней со дня установления указанного факта уведомляет Агентство об одностороннем отказе от исполнения соглашения о предоставлении субсидии в соответствии </w:t>
      </w:r>
      <w:r w:rsidRPr="000C30FE">
        <w:rPr>
          <w:rFonts w:eastAsia="Calibri"/>
          <w:spacing w:val="-4"/>
          <w:sz w:val="28"/>
          <w:szCs w:val="28"/>
          <w:lang w:eastAsia="en-US"/>
        </w:rPr>
        <w:t>со</w:t>
      </w:r>
      <w:r w:rsidR="00CD738F" w:rsidRPr="00CD738F">
        <w:rPr>
          <w:rFonts w:eastAsia="Calibri"/>
          <w:spacing w:val="-4"/>
          <w:sz w:val="28"/>
          <w:szCs w:val="28"/>
          <w:lang w:eastAsia="en-US"/>
        </w:rPr>
        <w:t> </w:t>
      </w:r>
      <w:r w:rsidRPr="000C30FE">
        <w:rPr>
          <w:rFonts w:eastAsia="Calibri"/>
          <w:spacing w:val="-4"/>
          <w:sz w:val="28"/>
          <w:szCs w:val="28"/>
          <w:lang w:eastAsia="en-US"/>
        </w:rPr>
        <w:t>статьей 450</w:t>
      </w:r>
      <w:r w:rsidRPr="000C30FE">
        <w:rPr>
          <w:rFonts w:eastAsia="Calibri"/>
          <w:spacing w:val="-4"/>
          <w:sz w:val="28"/>
          <w:szCs w:val="28"/>
          <w:vertAlign w:val="superscript"/>
          <w:lang w:eastAsia="en-US"/>
        </w:rPr>
        <w:t>1</w:t>
      </w:r>
      <w:r w:rsidRPr="000C30FE">
        <w:rPr>
          <w:rFonts w:eastAsia="Calibri"/>
          <w:spacing w:val="-4"/>
          <w:sz w:val="28"/>
          <w:szCs w:val="28"/>
          <w:lang w:eastAsia="en-US"/>
        </w:rPr>
        <w:t xml:space="preserve"> Гражданского кодекса Российской Федерации и о необходимости</w:t>
      </w:r>
      <w:r w:rsidRPr="000C30FE">
        <w:rPr>
          <w:rFonts w:eastAsia="Calibri"/>
          <w:sz w:val="28"/>
          <w:szCs w:val="28"/>
          <w:lang w:eastAsia="en-US"/>
        </w:rPr>
        <w:t xml:space="preserve"> обеспечить возврат в областной бюджет субсидии и средств, полученных на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 xml:space="preserve">основании договоров, заключенных с Агентством.  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>Агентство обеспечивает возврат в областной бюджет субсидии в полном объеме и средств, полученных на основании договоров, заключенных с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 xml:space="preserve">Агентством, в случае выявления факта нарушения: 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 xml:space="preserve">уполномоченным органом государственного финансового контроля </w:t>
      </w:r>
      <w:r w:rsidR="00CD738F">
        <w:rPr>
          <w:rFonts w:eastAsia="Calibri"/>
          <w:sz w:val="28"/>
          <w:szCs w:val="28"/>
          <w:lang w:eastAsia="en-US"/>
        </w:rPr>
        <w:t>–</w:t>
      </w:r>
      <w:r w:rsidRPr="000C30FE">
        <w:rPr>
          <w:rFonts w:eastAsia="Calibri"/>
          <w:sz w:val="28"/>
          <w:szCs w:val="28"/>
          <w:lang w:eastAsia="en-US"/>
        </w:rPr>
        <w:t xml:space="preserve"> </w:t>
      </w:r>
      <w:r w:rsidRPr="000C30FE">
        <w:rPr>
          <w:rFonts w:eastAsia="Calibri"/>
          <w:spacing w:val="-6"/>
          <w:sz w:val="28"/>
          <w:szCs w:val="28"/>
          <w:lang w:eastAsia="en-US"/>
        </w:rPr>
        <w:t>в</w:t>
      </w:r>
      <w:r w:rsidR="00CD738F" w:rsidRPr="00CD738F">
        <w:rPr>
          <w:rFonts w:eastAsia="Calibri"/>
          <w:spacing w:val="-6"/>
          <w:sz w:val="28"/>
          <w:szCs w:val="28"/>
          <w:lang w:eastAsia="en-US"/>
        </w:rPr>
        <w:t> </w:t>
      </w:r>
      <w:r w:rsidRPr="000C30FE">
        <w:rPr>
          <w:rFonts w:eastAsia="Calibri"/>
          <w:spacing w:val="-6"/>
          <w:sz w:val="28"/>
          <w:szCs w:val="28"/>
          <w:lang w:eastAsia="en-US"/>
        </w:rPr>
        <w:t>сроки, предусмотренные бюджетным законодательством Российской Федерации;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 xml:space="preserve">министерством </w:t>
      </w:r>
      <w:r w:rsidR="00CD738F">
        <w:rPr>
          <w:rFonts w:eastAsia="Calibri"/>
          <w:sz w:val="28"/>
          <w:szCs w:val="28"/>
          <w:lang w:eastAsia="en-US"/>
        </w:rPr>
        <w:t>–</w:t>
      </w:r>
      <w:r w:rsidRPr="000C30FE">
        <w:rPr>
          <w:rFonts w:eastAsia="Calibri"/>
          <w:sz w:val="28"/>
          <w:szCs w:val="28"/>
          <w:lang w:eastAsia="en-US"/>
        </w:rPr>
        <w:t xml:space="preserve"> в течение 20 рабочих дней со дня получения Агентством уведомления, указанного в абзаце первом настоящего пункта.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 xml:space="preserve">Возврат в областной бюджет субсидии и средств, указанных в абзаце </w:t>
      </w:r>
      <w:r w:rsidRPr="000C30FE">
        <w:rPr>
          <w:rFonts w:eastAsia="Calibri"/>
          <w:spacing w:val="-4"/>
          <w:sz w:val="28"/>
          <w:szCs w:val="28"/>
          <w:lang w:eastAsia="en-US"/>
        </w:rPr>
        <w:t xml:space="preserve">первом настоящего пункта, осуществляется на основании платежных документов. 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>В случае неперечисления субсидии и средств, указанных в абзаце первом настоящего пункта, в сроки, предусмотренные абзацами третьим, четвертым настоящего пункта, указанные субсидия и средства взыскиваются в судебном порядке.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pacing w:val="-4"/>
          <w:sz w:val="28"/>
          <w:szCs w:val="28"/>
          <w:lang w:eastAsia="en-US"/>
        </w:rPr>
        <w:t>4.3. В случае недостижения значений результата предоставления субсидии</w:t>
      </w:r>
      <w:r w:rsidR="00580638">
        <w:rPr>
          <w:rFonts w:eastAsia="Calibri"/>
          <w:sz w:val="28"/>
          <w:szCs w:val="28"/>
          <w:lang w:eastAsia="en-US"/>
        </w:rPr>
        <w:t xml:space="preserve"> и </w:t>
      </w:r>
      <w:r w:rsidRPr="000C30FE">
        <w:rPr>
          <w:rFonts w:eastAsia="Calibri"/>
          <w:sz w:val="28"/>
          <w:szCs w:val="28"/>
          <w:lang w:eastAsia="en-US"/>
        </w:rPr>
        <w:t>(или) показателя, необходимого для достижения результата предоставления субс</w:t>
      </w:r>
      <w:r w:rsidR="00580638">
        <w:rPr>
          <w:rFonts w:eastAsia="Calibri"/>
          <w:sz w:val="28"/>
          <w:szCs w:val="28"/>
          <w:lang w:eastAsia="en-US"/>
        </w:rPr>
        <w:t>идии, министерство в течение 10 </w:t>
      </w:r>
      <w:r w:rsidRPr="000C30FE">
        <w:rPr>
          <w:rFonts w:eastAsia="Calibri"/>
          <w:sz w:val="28"/>
          <w:szCs w:val="28"/>
          <w:lang w:eastAsia="en-US"/>
        </w:rPr>
        <w:t xml:space="preserve">рабочих дней со дня установления </w:t>
      </w:r>
      <w:r w:rsidRPr="000C30FE">
        <w:rPr>
          <w:rFonts w:eastAsia="Calibri"/>
          <w:spacing w:val="-4"/>
          <w:sz w:val="28"/>
          <w:szCs w:val="28"/>
          <w:lang w:eastAsia="en-US"/>
        </w:rPr>
        <w:t>указанных фактов уведомляет Агентство об одностороннем отказе от</w:t>
      </w:r>
      <w:r w:rsidR="00CD738F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Pr="000C30FE">
        <w:rPr>
          <w:rFonts w:eastAsia="Calibri"/>
          <w:spacing w:val="-4"/>
          <w:sz w:val="28"/>
          <w:szCs w:val="28"/>
          <w:lang w:eastAsia="en-US"/>
        </w:rPr>
        <w:t>исполнения</w:t>
      </w:r>
      <w:r w:rsidRPr="000C30FE">
        <w:rPr>
          <w:rFonts w:eastAsia="Calibri"/>
          <w:sz w:val="28"/>
          <w:szCs w:val="28"/>
          <w:lang w:eastAsia="en-US"/>
        </w:rPr>
        <w:t xml:space="preserve"> соглашения о предоставлении субсидии в соответствии со статьей 450</w:t>
      </w:r>
      <w:r w:rsidRPr="000C30FE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0C30FE">
        <w:rPr>
          <w:rFonts w:eastAsia="Calibri"/>
          <w:sz w:val="28"/>
          <w:szCs w:val="28"/>
          <w:lang w:eastAsia="en-US"/>
        </w:rPr>
        <w:t xml:space="preserve"> Гражданского кодекса Российской Федерации и о необходимости возврата в</w:t>
      </w:r>
      <w:r w:rsidR="00CD738F">
        <w:rPr>
          <w:rFonts w:eastAsia="Calibri"/>
          <w:sz w:val="28"/>
          <w:szCs w:val="28"/>
          <w:lang w:eastAsia="en-US"/>
        </w:rPr>
        <w:t> </w:t>
      </w:r>
      <w:r w:rsidRPr="000C30FE">
        <w:rPr>
          <w:rFonts w:eastAsia="Calibri"/>
          <w:sz w:val="28"/>
          <w:szCs w:val="28"/>
          <w:lang w:eastAsia="en-US"/>
        </w:rPr>
        <w:t>областной бюджет субсидии в полном объеме.</w:t>
      </w:r>
    </w:p>
    <w:p w:rsidR="000C30FE" w:rsidRPr="000C30FE" w:rsidRDefault="00580638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Агентство обязано в течение 20 </w:t>
      </w:r>
      <w:r w:rsidR="000C30FE" w:rsidRPr="000C30FE">
        <w:rPr>
          <w:rFonts w:eastAsia="Calibri"/>
          <w:sz w:val="28"/>
          <w:szCs w:val="28"/>
          <w:lang w:eastAsia="en-US"/>
        </w:rPr>
        <w:t xml:space="preserve">рабочих дней со дня получения Агентством уведомления, указанного в абзаце первом настоящего пункта, перечислить в областной бюджет полученную субсидию в полном объеме. 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>Возврат в областной бюджет субсидии осуществляется на основании платежных документов.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0FE">
        <w:rPr>
          <w:rFonts w:eastAsia="Calibri"/>
          <w:sz w:val="28"/>
          <w:szCs w:val="28"/>
          <w:lang w:eastAsia="en-US"/>
        </w:rPr>
        <w:t>В случае неперечисления субсидии в срок, предусмотренный абзацем вторым настоящего пункта, указанная субсидия взыскивается в судебном порядке.».</w:t>
      </w:r>
    </w:p>
    <w:p w:rsidR="000C30FE" w:rsidRPr="000C30FE" w:rsidRDefault="000C30FE" w:rsidP="0082692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0C30FE">
        <w:rPr>
          <w:sz w:val="28"/>
          <w:szCs w:val="28"/>
        </w:rPr>
        <w:t>5.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Приложение к Положению о порядке определения объема и</w:t>
      </w:r>
      <w:r w:rsidR="00CD738F">
        <w:rPr>
          <w:sz w:val="28"/>
          <w:szCs w:val="28"/>
        </w:rPr>
        <w:t> </w:t>
      </w:r>
      <w:r w:rsidRPr="000C30FE">
        <w:rPr>
          <w:sz w:val="28"/>
          <w:szCs w:val="28"/>
        </w:rPr>
        <w:t>предоставления субсидии на обеспечение деятельности автономной некоммерческой организации «Агентство по развитию туризма Ростовской области» признать утратившим силу.</w:t>
      </w:r>
    </w:p>
    <w:p w:rsidR="00C576DA" w:rsidRDefault="00C576DA" w:rsidP="00826925">
      <w:pPr>
        <w:spacing w:line="230" w:lineRule="auto"/>
        <w:rPr>
          <w:sz w:val="28"/>
        </w:rPr>
      </w:pPr>
    </w:p>
    <w:p w:rsidR="00826925" w:rsidRDefault="00826925" w:rsidP="00826925">
      <w:pPr>
        <w:spacing w:line="230" w:lineRule="auto"/>
        <w:rPr>
          <w:sz w:val="28"/>
        </w:rPr>
      </w:pPr>
    </w:p>
    <w:p w:rsidR="00826925" w:rsidRDefault="00826925" w:rsidP="00826925">
      <w:pPr>
        <w:spacing w:line="230" w:lineRule="auto"/>
        <w:rPr>
          <w:sz w:val="28"/>
        </w:rPr>
      </w:pPr>
    </w:p>
    <w:p w:rsidR="00826925" w:rsidRDefault="00826925" w:rsidP="00826925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26925" w:rsidRDefault="00826925" w:rsidP="00826925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26925" w:rsidRDefault="00826925" w:rsidP="00826925">
      <w:pPr>
        <w:spacing w:line="230" w:lineRule="auto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</w:t>
      </w:r>
      <w:r w:rsidRPr="00840A9C">
        <w:rPr>
          <w:sz w:val="28"/>
        </w:rPr>
        <w:t xml:space="preserve"> </w:t>
      </w:r>
      <w:r>
        <w:rPr>
          <w:sz w:val="28"/>
        </w:rPr>
        <w:t>В.В. Лозин</w:t>
      </w:r>
    </w:p>
    <w:p w:rsidR="00C576DA" w:rsidRPr="009531CD" w:rsidRDefault="00C576DA" w:rsidP="00826925">
      <w:pPr>
        <w:spacing w:line="223" w:lineRule="auto"/>
        <w:rPr>
          <w:sz w:val="2"/>
          <w:szCs w:val="2"/>
        </w:rPr>
      </w:pPr>
    </w:p>
    <w:sectPr w:rsidR="00C576DA" w:rsidRPr="009531CD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0FE" w:rsidRDefault="000C30FE">
      <w:r>
        <w:separator/>
      </w:r>
    </w:p>
  </w:endnote>
  <w:endnote w:type="continuationSeparator" w:id="0">
    <w:p w:rsidR="000C30FE" w:rsidRDefault="000C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38F" w:rsidRPr="00CD738F" w:rsidRDefault="00CD738F" w:rsidP="00D85C93">
    <w:pPr>
      <w:pStyle w:val="a7"/>
      <w:rPr>
        <w:lang w:val="en-US"/>
      </w:rPr>
    </w:pPr>
    <w:r w:rsidRPr="00127DA1">
      <w:fldChar w:fldCharType="begin"/>
    </w:r>
    <w:r w:rsidRPr="00CD738F">
      <w:rPr>
        <w:lang w:val="en-US"/>
      </w:rPr>
      <w:instrText xml:space="preserve"> FILENAME  \p  \* MERGEFORMAT </w:instrText>
    </w:r>
    <w:r w:rsidRPr="00127DA1">
      <w:fldChar w:fldCharType="separate"/>
    </w:r>
    <w:r w:rsidR="00486210">
      <w:rPr>
        <w:noProof/>
        <w:lang w:val="en-US"/>
      </w:rPr>
      <w:t>Y:\ORST\Ppo\ppo009.f21.docx</w:t>
    </w:r>
    <w:r w:rsidRPr="00127D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38F" w:rsidRPr="00CD738F" w:rsidRDefault="00CD738F" w:rsidP="00D85C93">
    <w:pPr>
      <w:pStyle w:val="a7"/>
      <w:rPr>
        <w:lang w:val="en-US"/>
      </w:rPr>
    </w:pPr>
    <w:r w:rsidRPr="00127DA1">
      <w:fldChar w:fldCharType="begin"/>
    </w:r>
    <w:r w:rsidRPr="00CD738F">
      <w:rPr>
        <w:lang w:val="en-US"/>
      </w:rPr>
      <w:instrText xml:space="preserve"> FILENAME  \p  \* MERGEFORMAT </w:instrText>
    </w:r>
    <w:r w:rsidRPr="00127DA1">
      <w:fldChar w:fldCharType="separate"/>
    </w:r>
    <w:r w:rsidR="00486210">
      <w:rPr>
        <w:noProof/>
        <w:lang w:val="en-US"/>
      </w:rPr>
      <w:t>Y:\ORST\Ppo\ppo009.f21.docx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0FE" w:rsidRDefault="000C30FE">
      <w:r>
        <w:separator/>
      </w:r>
    </w:p>
  </w:footnote>
  <w:footnote w:type="continuationSeparator" w:id="0">
    <w:p w:rsidR="000C30FE" w:rsidRDefault="000C3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B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0FE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30FE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25F53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6210"/>
    <w:rsid w:val="004871AA"/>
    <w:rsid w:val="004B6A5C"/>
    <w:rsid w:val="004D7F6F"/>
    <w:rsid w:val="004E78FD"/>
    <w:rsid w:val="004F7011"/>
    <w:rsid w:val="00515D9C"/>
    <w:rsid w:val="00531FBD"/>
    <w:rsid w:val="0053366A"/>
    <w:rsid w:val="00540E73"/>
    <w:rsid w:val="00580638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24B4"/>
    <w:rsid w:val="007936ED"/>
    <w:rsid w:val="007B6388"/>
    <w:rsid w:val="007C0A5F"/>
    <w:rsid w:val="007F302F"/>
    <w:rsid w:val="00803F3C"/>
    <w:rsid w:val="00804CFE"/>
    <w:rsid w:val="00811C94"/>
    <w:rsid w:val="00811CF1"/>
    <w:rsid w:val="00826925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576DA"/>
    <w:rsid w:val="00C731BB"/>
    <w:rsid w:val="00C95DA9"/>
    <w:rsid w:val="00CA151C"/>
    <w:rsid w:val="00CB1900"/>
    <w:rsid w:val="00CB43C1"/>
    <w:rsid w:val="00CC7513"/>
    <w:rsid w:val="00CD077D"/>
    <w:rsid w:val="00CD738F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F94FDF"/>
  <w15:docId w15:val="{BF9AB843-58C5-4033-B372-A01379BB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7FAAE-9327-4382-B909-3D632FB4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administrator</cp:lastModifiedBy>
  <cp:revision>9</cp:revision>
  <cp:lastPrinted>2021-02-12T06:27:00Z</cp:lastPrinted>
  <dcterms:created xsi:type="dcterms:W3CDTF">2021-02-10T12:54:00Z</dcterms:created>
  <dcterms:modified xsi:type="dcterms:W3CDTF">2021-02-16T12:03:00Z</dcterms:modified>
</cp:coreProperties>
</file>